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‌‌‌</w:t>
      </w:r>
      <w:r w:rsidRPr="00787CD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</w:rPr>
        <w:t> 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‌‌</w:t>
      </w: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МБОУ Гимназия №25 </w:t>
      </w:r>
      <w:proofErr w:type="spellStart"/>
      <w:r w:rsidRPr="00787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г.Иркутска</w:t>
      </w:r>
      <w:proofErr w:type="spellEnd"/>
    </w:p>
    <w:p w:rsidR="00787CD0" w:rsidRPr="00787CD0" w:rsidRDefault="00787CD0" w:rsidP="006A1A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87CD0" w:rsidRPr="00787CD0" w:rsidRDefault="00787CD0" w:rsidP="006A1A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87CD0" w:rsidRPr="00787CD0" w:rsidRDefault="00787CD0" w:rsidP="006A1A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87CD0" w:rsidRPr="00787CD0" w:rsidRDefault="00787CD0" w:rsidP="006A1A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87CD0" w:rsidRPr="00787CD0" w:rsidRDefault="00787CD0" w:rsidP="006A1A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‌</w:t>
      </w:r>
    </w:p>
    <w:p w:rsidR="00787CD0" w:rsidRPr="00787CD0" w:rsidRDefault="00787CD0" w:rsidP="006A1A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‌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УТВЕРЖДЕНО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Директор МБОУ Гимназия №25 г. Иркутска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pict>
          <v:rect id="_x0000_i1025" style="width:0;height:.75pt" o:hralign="center" o:hrstd="t" o:hr="t" fillcolor="#a0a0a0" stroked="f"/>
        </w:pict>
      </w:r>
    </w:p>
    <w:p w:rsidR="00787CD0" w:rsidRPr="00787CD0" w:rsidRDefault="00787CD0" w:rsidP="006A1AF0">
      <w:pPr>
        <w:shd w:val="clear" w:color="auto" w:fill="FFFFFF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Труфанова С.Н.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от </w:t>
      </w:r>
      <w:proofErr w:type="gramStart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«  </w:t>
      </w:r>
      <w:proofErr w:type="gramEnd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»                                    г.</w:t>
      </w:r>
    </w:p>
    <w:p w:rsidR="006A1AF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‌</w:t>
      </w: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РАБОЧАЯ ПРОГРАММА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000000"/>
          <w:sz w:val="32"/>
          <w:szCs w:val="32"/>
        </w:rPr>
        <w:t>(ID 2383216)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учебного курса «Алгебра (углублённый уровень)»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</w:t>
      </w:r>
      <w:r w:rsidR="006A1AF0">
        <w:rPr>
          <w:rFonts w:ascii="Times New Roman" w:eastAsia="Times New Roman" w:hAnsi="Times New Roman" w:cs="Times New Roman"/>
          <w:color w:val="000000"/>
          <w:sz w:val="32"/>
          <w:szCs w:val="32"/>
        </w:rPr>
        <w:t>7</w:t>
      </w:r>
      <w:r w:rsidRPr="00787CD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классов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AF0" w:rsidRDefault="006A1AF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6A1AF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 w:rsidRPr="00787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Иркутск‌ 2023</w:t>
      </w:r>
      <w:r w:rsidRPr="00787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  <w:t>‌</w:t>
      </w: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 w:rsidR="006A1A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 w:type="page"/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СОДЕРЖАНИЕ ОБУЧЕНИЯ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7 КЛАСС</w:t>
      </w: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Числа и вычисления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Рациональные числа. Сравнение, упорядочивание и арифметические действия с рациональными числами. Числовая прямая, модуль числа.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Степень с натуральным показателем и её свойства. Запись числа в десятичной позиционной системе счисления.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Решение текстовых задач арифметическим способом. Решение задач из реальной практики на части, на дроби, на проценты, применение отношений и пропорций при решении задач, решение задач на движение, работу, покупки, налоги.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Делимость целых чисел. Свойства делимости.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Простые и составные числа. Чётные и нечётные числа. Признаки делимости на 2, 4, 8, 5, 3, 6, 9, 10, 11. Признаки делимости суммы и произведения целых чисел при решении задач с практическим содержанием.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Наибольший общий делитель и наименьшее общее кратное двух чисел. Взаимно простые числа. Алгоритм Евклида.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Деление с остатком. Арифметические операции над остатками.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Алгебраические выражения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Выражение с переменными. Значение выражения с переменными. Представление зависимости между величинами в виде формулы.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Тождество. Тождественные преобразования алгебраических выражений. Доказательство тождеств.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Одночлены. Одночлен стандартного вида. Степень одночлена.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Многочлены. Многочлен стандартного вида. Степень многочлена. Сложение, вычитание, умножение и деление многочленов. Преобразование целого выражения в многочлен. Корни многочлена.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Формулы сокращённого умножения: квадрат суммы и квадрат разности двух выражений, куб суммы и куб разности двух выражений, разность квадратов двух выражений, произведение разности и суммы двух выражений, сумма и разность кубов двух выражений.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Разложение многочлена на множители. Вынесение общего множителя за скобки. Метод группировки.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Уравнения и неравенства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Уравнение с одной переменной. Корень уравнения. Свойства уравнений с одной переменной. Равносильность уравнений. Уравнение как математическая модель реальной ситуации.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Линейное уравнение с одной переменной. Число корней линейного уравнения. Решение текстовых задач с помощью линейных уравнений. Линейное уравнение, содержащее знак модуля.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Уравнение с двумя переменными. График линейного уравнения с двумя переменными. Системы линейных уравнений с двумя переменными. Графический метод решения системы линейных уравнений с двумя переменными. Решение систем линейных уравнений с двумя переменными методом подстановки и методом сложения. Система двух линейных уравнений с двумя переменными как модель реальной ситуации.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Функции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Прямоугольная система координат.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значений функции. Способы задания функции. График функции. Понятия максимума и минимума, возрастания и убывания на примерах реальных зависимостей.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Линейная функция, её свойства. График линейной функции. График функции </w:t>
      </w:r>
      <w:r w:rsidRPr="00787CD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y</w:t>
      </w: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 = |</w:t>
      </w:r>
      <w:r w:rsidRPr="00787CD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x</w:t>
      </w: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|. Кусочно-заданные функции.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ПЛАНИРУЕМЫЕ РЕЗУЛЬТАТЫ ОСВОЕНИЯ ПРОГРАММЫ УЧЕБНОГО КУРСА «АЛГЕБРА» НА УГЛУБЛЁННОМ УРОВНЕ ОСНОВНОГО ОБЩЕГО ОБРАЗОВАНИЯ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 </w:t>
      </w: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освоения программы по математике характеризуются в части: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1) патриотического воспитания: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2) гражданского и духовно-нравственного воспитания: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3) трудового воспитания: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4) эстетического воспитания: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5) ценностей научного познания: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6) физического воспитания, формирования культуры здоровья и эмоционального благополучия: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сформированностью</w:t>
      </w:r>
      <w:proofErr w:type="spellEnd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7) экологического воспитания: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8) адаптации к изменяющимся условиям социальной и природной среды: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 результате освоения программы по математике на уровне основного общего образования у обучающегося будут сформированы </w:t>
      </w:r>
      <w:proofErr w:type="spellStart"/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</w:t>
      </w:r>
      <w:proofErr w:type="spellEnd"/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результаты</w:t>
      </w: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Познавательные универсальные учебные действия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действия: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</w:t>
      </w:r>
      <w:proofErr w:type="spellStart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контрпримеры</w:t>
      </w:r>
      <w:proofErr w:type="spellEnd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, применять метод математической индукции, обосновывать собственные рассуждения;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исследовательские действия</w:t>
      </w: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 с информацией: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надёжность информации по критериям, предложенным или сформулированным самостоятельно.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Коммуникативные универсальные учебные действия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Регулятивные универсальные учебные действия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Самоорганизация: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Самоконтроль, эмоциональный интеллект: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задачи, </w:t>
      </w:r>
      <w:proofErr w:type="spellStart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самомотивации</w:t>
      </w:r>
      <w:proofErr w:type="spellEnd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рефлексии;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недостижения</w:t>
      </w:r>
      <w:proofErr w:type="spellEnd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цели, находить ошибку, давать оценку приобретённому опыту;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</w:t>
      </w: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7 классе</w:t>
      </w: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 обучающийся получит следующие предметные результаты: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Числа и вычисления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Рациональные числа.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понятия множества натуральных чисел, множества целых чисел, множества рациональных чисел при решении задач, проведении рассуждений и доказательств.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объяснять смысл позиционной записи натурального числа.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и упорядочивать рациональные числа.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Выполнять, сочетая устные и письменные приёмы, арифметические действия с рациональными числами, использовать свойства чисел и правила действий, приёмы рациональных вычислений.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действия со степенями с натуральными показателями.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значения числовых выражений, содержащих рациональные числа и степени с натуральным показателем, применять разнообразные способы и приёмы вычисления, составлять и оценивать числовые выражения при решении практических задач и задач из других учебных предметов.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Округлять числа с заданной точностью, а также по смыслу практической ситуации, выполнять прикидку и оценку результата вычислений, оценку значений числовых выражений, в том числе при решении практических задач.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Решать текстовые задачи арифметическим способом, использовать таблицы, схемы, чертежи, другие средства представления данных при решении задач.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Делимость.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Доказывать и применять при решении задач признаки делимости на 2, 4, 8, 5, 3, 6, 9, 10, 11, признаки делимости суммы и произведения целых чисел.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Раскладывать на множители натуральные числа.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Свободно оперировать понятиями: чётное число, нечётное число, взаимно простые числа.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наибольший общий делитель и наименьшее общее кратное чисел и использовать их при решении задач, применять алгоритм Евклида.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Оперировать понятием остатка по модулю, применять свойства сравнений по модулю.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Алгебраические выражения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Выражения с переменными.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понятие тождества, выполнять тождественные преобразования выражений, доказывать тождества.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Многочлены.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действия (сложение, вычитание, умножение) с одночленами и с многочленами, применять формулы сокращённого умножения (квадрат и куб суммы, квадрат и куб разности, разность квадратов, сумма и разность кубов), в том числе для упрощения вычислений.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применяя формулы сокращённого умножения.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Уравнения и неравенства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Функции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Координаты и графики.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Отмечать в координатной плоскости точки по заданным координатам.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Функции.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графики линейных функций.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значение функции по значению её аргумента.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Использовать свойства функций для анализа графиков реальных зависимостей (нули функции, промежутки </w:t>
      </w:r>
      <w:proofErr w:type="spellStart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знакопостоянства</w:t>
      </w:r>
      <w:proofErr w:type="spellEnd"/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функции, промежутки возрастания и убывания функции, наибольшее и наименьшее значения функции).</w:t>
      </w:r>
    </w:p>
    <w:p w:rsidR="00787CD0" w:rsidRPr="00787CD0" w:rsidRDefault="00787CD0" w:rsidP="006A1A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графики для исследования процессов и зависимостей, при решении задач из других учебных предметов и реальной жизни.</w:t>
      </w:r>
    </w:p>
    <w:p w:rsidR="00787CD0" w:rsidRPr="00787CD0" w:rsidRDefault="00787CD0" w:rsidP="006A1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6A1AF0" w:rsidRDefault="006A1AF0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br w:type="page"/>
      </w:r>
    </w:p>
    <w:p w:rsidR="00787CD0" w:rsidRPr="00787CD0" w:rsidRDefault="00787CD0" w:rsidP="006A1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787CD0" w:rsidRPr="00787CD0" w:rsidRDefault="00787CD0" w:rsidP="006A1A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3212"/>
        <w:gridCol w:w="652"/>
        <w:gridCol w:w="1439"/>
        <w:gridCol w:w="1496"/>
        <w:gridCol w:w="2157"/>
      </w:tblGrid>
      <w:tr w:rsidR="00787CD0" w:rsidRPr="00787CD0" w:rsidTr="006A1AF0">
        <w:trPr>
          <w:tblHeader/>
          <w:tblCellSpacing w:w="15" w:type="dxa"/>
        </w:trPr>
        <w:tc>
          <w:tcPr>
            <w:tcW w:w="178" w:type="pct"/>
            <w:vMerge w:val="restar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1915" w:type="pct"/>
            <w:vMerge w:val="restar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512" w:type="pct"/>
            <w:gridSpan w:val="3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45" w:type="pct"/>
            <w:vMerge w:val="restar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87CD0" w:rsidRPr="00787CD0" w:rsidTr="006A1AF0">
        <w:trPr>
          <w:tblHeader/>
          <w:tblCellSpacing w:w="15" w:type="dxa"/>
        </w:trPr>
        <w:tc>
          <w:tcPr>
            <w:tcW w:w="178" w:type="pct"/>
            <w:vMerge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15" w:type="pct"/>
            <w:vMerge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345" w:type="pct"/>
            <w:vMerge/>
            <w:vAlign w:val="center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178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91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ЧИСЛА И ВЫЧИСЛЕНИЯ. Рациональные числа (повторение)</w:t>
            </w: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178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91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 xml:space="preserve">ФУНКЦИИ. Координаты и </w:t>
            </w:r>
            <w:proofErr w:type="spellStart"/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графики.Функции</w:t>
            </w:r>
            <w:proofErr w:type="spellEnd"/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178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191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АЛГЕБРАИЧЕСКИЕ ВЫРАЖЕНИЯ. Выражения с переменными</w:t>
            </w: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178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91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УРАВНЕНИЯ И СИСТЕМЫ УРАВНЕНИЙ. Линейные уравнения</w:t>
            </w: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178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191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ЧИСЛА И ВЫЧИСЛЕНИЯ. Степень с натуральным показателем</w:t>
            </w: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178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91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АЛГЕБРАИЧЕСКИЕ ВЫРАЖЕНИЯ. Многочлены</w:t>
            </w: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178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91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АЛГЕБРАИЧЕСКИЕ ВЫРАЖЕНИЯ. Формулы сокращённого умножения</w:t>
            </w: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178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91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ЧИСЛА И ВЫЧИСЛЕНИЯ. Делимость</w:t>
            </w: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178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191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ФУНКЦИИ. Линейная функция</w:t>
            </w: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178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191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УРАВНЕНИЯ И СИСТЕМЫ УРАВНЕНИЙ. Системы линейных уравнений</w:t>
            </w: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178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91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CD0" w:rsidRPr="00787CD0" w:rsidTr="006A1AF0">
        <w:trPr>
          <w:tblCellSpacing w:w="15" w:type="dxa"/>
        </w:trPr>
        <w:tc>
          <w:tcPr>
            <w:tcW w:w="2103" w:type="pct"/>
            <w:gridSpan w:val="2"/>
            <w:hideMark/>
          </w:tcPr>
          <w:p w:rsidR="00787CD0" w:rsidRPr="00787CD0" w:rsidRDefault="00787CD0" w:rsidP="006A1AF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0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634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653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87CD0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345" w:type="pct"/>
            <w:hideMark/>
          </w:tcPr>
          <w:p w:rsidR="00787CD0" w:rsidRPr="00787CD0" w:rsidRDefault="00787CD0" w:rsidP="006A1AF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6A1AF0" w:rsidRDefault="006A1AF0" w:rsidP="006A1A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6A1AF0" w:rsidRDefault="006A1AF0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br w:type="page"/>
      </w:r>
    </w:p>
    <w:p w:rsidR="006A1AF0" w:rsidRDefault="006A1AF0" w:rsidP="006A1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sectPr w:rsidR="006A1A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7CD0" w:rsidRPr="00787CD0" w:rsidRDefault="00787CD0" w:rsidP="006A1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787CD0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:rsidR="00787CD0" w:rsidRPr="00787CD0" w:rsidRDefault="00787CD0" w:rsidP="006A1A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073"/>
        <w:gridCol w:w="1275"/>
        <w:gridCol w:w="1275"/>
        <w:gridCol w:w="1275"/>
        <w:gridCol w:w="1840"/>
        <w:gridCol w:w="3084"/>
      </w:tblGrid>
      <w:tr w:rsidR="00C87813" w:rsidRPr="00C87813" w:rsidTr="00C87813">
        <w:trPr>
          <w:trHeight w:val="20"/>
        </w:trPr>
        <w:tc>
          <w:tcPr>
            <w:tcW w:w="253" w:type="pct"/>
            <w:vMerge w:val="restar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42" w:type="pct"/>
            <w:vMerge w:val="restar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313" w:type="pct"/>
            <w:gridSpan w:val="3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1060" w:type="pct"/>
            <w:vMerge w:val="restar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vMerge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2" w:type="pct"/>
            <w:vMerge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632" w:type="pct"/>
            <w:vMerge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pct"/>
            <w:vMerge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Рациональные числа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http://school-сollection.edu.ru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Сравнение, упорядочивание и арифметические действия с рациональными числами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http://wmolow.edu.ru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Числовая прямая, модуль числа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http://fcior.edu.ru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Проценты, запись процентов в виде дроби и дроби в виде процентов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http://www.numbernut.com</w:t>
            </w:r>
            <w:r w:rsidRPr="00C87813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</w:rPr>
              <w:t>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Три основные задачи на проценты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http://www.math.ru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Три основные задачи на проценты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http://www.int.ru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текстовых задач арифметическим способом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http://teacher.ru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из реальной практики на части, дроби, проценты, применение отношений и пропорций при решении задач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http://teacher.fio.ru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из реальной практики на части, дроби, проценты, применение отношений и пропорций при решении задач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http://sbiryukova.narod.ru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Реальные зависимости; решение задач на движение, работу, покупки, налоги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http://www.tmn.fio.ru/works/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теме "Рациональные числа"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https://math-ege.sdamgia.ru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http://alexlarin.net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www.etudes.ru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http://znanika.ru/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Расстояние между двумя точками координатной прямой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https://learningapps.org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Прямоугольная система координат. Абсцисса и ордината точки на координатной плоскости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http://www.alleng.ru/edu/math1.htm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Прямоугольная система координат. Абсцисса и ордината точки на координатной плоскости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30.09.2023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http://www.kokch.kts.ru/cdo/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http://edu.secna.ru/main/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http://www.uic.ssu.samara.ru/~nauka/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Функциональные зависимости между величинами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http://mega.km.ru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http://www.rubricon.ru/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http://www.encyclopedia.ru/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http://www.fipi.ru/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Область определения и область значений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http://www.ege.edu.ru/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Область определения и область значений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http://obrnadzor.gov.ru/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задания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http://www.edu.ru/index.php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http://www.informika.ru/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"Координаты и </w:t>
            </w:r>
            <w:proofErr w:type="spellStart"/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графики.Функции</w:t>
            </w:r>
            <w:proofErr w:type="spellEnd"/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http://www.ed.gov.ru/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 переменными. Значение выражения с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http://www.edu.ru/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 переменными. Значение выражения с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http://mathege.ru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 переменными. Значение выражения с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bookmarkStart w:id="0" w:name="_GoBack"/>
            <w:bookmarkEnd w:id="0"/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http://www.proforientator.ru/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зависимости между величинами в виде формулы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http://www.ctege.org/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зависимости между величинами в виде формулы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28.10.2023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http://www.edu.ru/moodle/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по формулам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ttp://www.rustest.ru/ege/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по формулам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http://www.college.ru/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Уравнение с одной переменной. Корень уравнения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http://www.matematika-na.ru/5class/mat_5_11.php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уравнений с одной переменной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http://www.kokch.kts.ru/cdo/index.htm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уравнений с одной переменной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http://shimrg.rusedu.net/category/646/1576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Равносильность уравнений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http://www.uchportal.ru/load/25-1-0-11708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Уравнение как математическая модель реальной ситуации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http://www.ege-trener.ru/otveti_trig_upr.php#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корней линейного уравнения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http://k-yroky.ru/load/13-1-0-821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корней линейного уравнения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http://www.it-n.ru/communities.aspx?cat_no=4460&amp;lib_no=31650&amp;tmpl=lib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текстовых задач с помощью линейных уравнений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http://www.uroki.ru/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Линейное уравнение, содержащее знак модуля 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24.11.2023</w:t>
            </w:r>
          </w:p>
        </w:tc>
        <w:tc>
          <w:tcPr>
            <w:tcW w:w="1060" w:type="pct"/>
            <w:vMerge w:val="restar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http://www.pedsovet.ru/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"Выражения с переменными", "Линейные уравнения"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25.11.2023</w:t>
            </w:r>
          </w:p>
        </w:tc>
        <w:tc>
          <w:tcPr>
            <w:tcW w:w="1060" w:type="pct"/>
            <w:vMerge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http://www.college.ru/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30.11.2023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http://www.festival.1september/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http://www.new.teacher.fio/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http://eidos.ru/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числа в десятичной позиционной системе счисления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http://school-сollection.edu.ru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числа в десятичной позиционной системе счисления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http://wmolow.edu.ru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Одночлены. Одночлен стандартного вида. Степень одночлена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http://fcior.edu.ru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Одночлены. Одночлен стандартного вида. Степень одночлена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http://www.numbernut.com</w:t>
            </w:r>
            <w:r w:rsidRPr="00C87813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</w:rPr>
              <w:t>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Многочлены. Многочлен стандартного вида. Степень многочлена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http://www.math.ru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Многочлены. Многочлен стандартного вида. Степень многочлена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http://www.int.ru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http://teacher.ru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http://teacher.fio.ru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http://sbiryukova.narod.ru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многочленов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http://www.tmn.fio.ru/works/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многочленов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https://math-ege.sdamgia.ru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многочленов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http://alexlarin.net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многочленов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www.etudes.ru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28.12.2023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http://znanika.ru/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https://learningapps.org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http://www.alleng.ru/edu/math1.htm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Корни многочлена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http://www.kokch.kts.ru/cdo/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Корни многочлена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http://edu.secna.ru/main/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http://www.uic.ssu.samara.ru/~nauka/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http://mega.km.ru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http://www.rubricon.ru/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http://www.encyclopedia.ru/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http://www.fipi.ru/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тождеств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http://www.ege.edu.ru/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"Степень с натуральным показателем", "Многочлены"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http://obrnadzor.gov.ru/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 суммы и квадрат разности двух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29.01.2024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http://www.edu.ru/index.php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 суммы нескольких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http://www.informika.ru/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 суммы и куб разности двух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http://www.ed.gov.ru/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Разность квадратов двух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http://www.edu.ru/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Произведение разности и суммы двух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http://mathege.ru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Произведение разности и суммы двух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http://www.proforientator.ru/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и разность кубов двух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http://www.ctege.org/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и разность кубов двух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http://www.edu.ru/moodle/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Разложение многочлена на множители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ttp://www.rustest.ru/ege/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Произведение разности суммы двух выражений, сумма и разность кубов двух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http://www.college.ru/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Разложение многочлена на множители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http://www.matematika-na.ru/5class/mat_5_11.php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http://www.kokch.kts.ru/cdo/index.htm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группировки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http://shimrg.rusedu.net/category/646/1576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теме "Формулы сокращенного умножения"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http://www.uchportal.ru/load/25-1-0-11708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Делимость целых чисел. Свойства делимости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http://www.ege-trener.ru/otveti_trig_upr.php#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Делимость целых чисел. Свойства делимости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http://k-yroky.ru/load/13-1-0-821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и составные числа. Чётные и нечётные числа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29.02.2024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http://www.it-n.ru/communities.aspx?cat_no=4460&amp;lib_no=31650&amp;tmpl=lib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делимости на 2, 4, 8, 5, 3, 6, 9, 10, 11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http://www.uroki.ru/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делимости на 2, 4, 8, 5, 3,6, 9, 10, 11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02.03.2024</w:t>
            </w:r>
          </w:p>
        </w:tc>
        <w:tc>
          <w:tcPr>
            <w:tcW w:w="1060" w:type="pct"/>
            <w:vMerge w:val="restar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http://www.pedsovet.ru/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делимости суммы и произведения целых чисел при решении задач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04.03.2024</w:t>
            </w:r>
          </w:p>
        </w:tc>
        <w:tc>
          <w:tcPr>
            <w:tcW w:w="1060" w:type="pct"/>
            <w:vMerge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Наибольший общий делитель и наименьшее общее кратное двух чисел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07.03.2024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http://www.college.ru/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Взаимно простые числа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09.03.2024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http://www.festival.1september/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Евклида. Деление с остатком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11.03.2024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http://www.new.teacher.fio/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Сравнения целых чисел по модулю натурального числа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14.03.2024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http://eidos.ru/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Линейная функция, её свойства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15.03.2024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http://school-сollection.edu.ru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Линейная функция, её свойства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16.03.2024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http://wmolow.edu.ru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Линейная функция, её свойства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18.03.2024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http://fcior.edu.ru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линейной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21.03.2024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http://www.numbernut.com</w:t>
            </w:r>
            <w:r w:rsidRPr="00C87813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</w:rPr>
              <w:t>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линейной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22.03.2024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http://www.math.ru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линейной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23.03.2024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http://www.int.ru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линейной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http://teacher.ru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функции y = | x |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http://teacher.fio.ru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функции y = | x |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http://sbiryukova.narod.ru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функции y = | x |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http://www.tmn.fio.ru/works/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функции y = | x |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https://math-ege.sdamgia.ru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Кусочно-заданные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http://alexlarin.net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Кусочно-заданные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www.etudes.ru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Кусочно-заданные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http://znanika.ru/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Кусочно-заданные функции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https://learningapps.org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"Делимость", "Линейная функция"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http://www.alleng.ru/edu/math1.htm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Уравнение с двумя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http://www.kokch.kts.ru/cdo/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Уравнение с двумя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http://edu.secna.ru/main/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http://www.uic.ssu.samara.ru/~nauka/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http://mega.km.ru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http://www.rubricon.ru/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http://www.encyclopedia.ru/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Графический метод решения системы линейных уравнений с двумя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http://www.fipi.ru/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Графический метод решения системы линейных уравнений с двумя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http://www.ege.edu.ru/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http://obrnadzor.gov.ru/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http://www.edu.ru/index.php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http://www.informika.ru/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http://www.ed.gov.ru/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двух линейных уравнений с двумя переменными как модель реальной ситуации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http://www.edu.ru/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"Системы линейных уравнений"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http://mathege.ru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обобщение. Выражения с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http://www.proforientator.ru/ 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обобщение. Степень с натуральным показателем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http://www.ctege.org/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обобщение. Одночлены и многочлены. Тождественные преобразования алгебраических выражений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http://www.edu.ru/moodle/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обобщение. Формулы сокращённого умножения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ttp://www.rustest.ru/ege/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обобщение. Координаты и графики. 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http://www.college.ru/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обобщение. Линейная функция и её свойства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http://www.matematika-na.ru/5class/mat_5_11.php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http://www.kokch.kts.ru/cdo/index.htm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  <w:tr w:rsidR="00C87813" w:rsidRPr="00C87813" w:rsidTr="00C87813">
        <w:trPr>
          <w:trHeight w:val="20"/>
        </w:trPr>
        <w:tc>
          <w:tcPr>
            <w:tcW w:w="253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4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обобщение. Решение систем линейных уравнений с двумя переменными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27.05.2024</w:t>
            </w: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http://shimrg.rusedu.net/category/646/1576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 </w:t>
            </w:r>
          </w:p>
        </w:tc>
      </w:tr>
      <w:tr w:rsidR="00C87813" w:rsidRPr="00C87813" w:rsidTr="00C87813">
        <w:trPr>
          <w:trHeight w:val="20"/>
        </w:trPr>
        <w:tc>
          <w:tcPr>
            <w:tcW w:w="1995" w:type="pct"/>
            <w:gridSpan w:val="2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38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136</w:t>
            </w:r>
          </w:p>
        </w:tc>
        <w:tc>
          <w:tcPr>
            <w:tcW w:w="438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438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8781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60" w:type="pct"/>
            <w:shd w:val="clear" w:color="000000" w:fill="FFFFFF"/>
            <w:vAlign w:val="center"/>
            <w:hideMark/>
          </w:tcPr>
          <w:p w:rsidR="00C87813" w:rsidRPr="00C87813" w:rsidRDefault="00C87813" w:rsidP="00C87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C878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http://www.uchportal.ru/load/25-1-0-11708</w:t>
            </w:r>
            <w:r w:rsidRPr="00C8781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 </w:t>
            </w:r>
          </w:p>
        </w:tc>
      </w:tr>
    </w:tbl>
    <w:p w:rsidR="006A1AF0" w:rsidRDefault="006A1AF0" w:rsidP="006A1AF0">
      <w:pPr>
        <w:spacing w:after="0" w:line="240" w:lineRule="auto"/>
        <w:sectPr w:rsidR="006A1AF0" w:rsidSect="006A1AF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67C2E" w:rsidRDefault="00967C2E" w:rsidP="006A1AF0">
      <w:pPr>
        <w:spacing w:after="0" w:line="240" w:lineRule="auto"/>
      </w:pPr>
    </w:p>
    <w:sectPr w:rsidR="00967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D0"/>
    <w:rsid w:val="00450A36"/>
    <w:rsid w:val="006A1AF0"/>
    <w:rsid w:val="00787CD0"/>
    <w:rsid w:val="00967C2E"/>
    <w:rsid w:val="00974128"/>
    <w:rsid w:val="00C8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4836E-8DED-4018-9E5C-9464C10C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781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87813"/>
    <w:rPr>
      <w:color w:val="954F72"/>
      <w:u w:val="single"/>
    </w:rPr>
  </w:style>
  <w:style w:type="paragraph" w:customStyle="1" w:styleId="font5">
    <w:name w:val="font5"/>
    <w:basedOn w:val="a"/>
    <w:rsid w:val="00C87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5"/>
      <w:sz w:val="24"/>
      <w:szCs w:val="24"/>
    </w:rPr>
  </w:style>
  <w:style w:type="paragraph" w:customStyle="1" w:styleId="font6">
    <w:name w:val="font6"/>
    <w:basedOn w:val="a"/>
    <w:rsid w:val="00C87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111115"/>
      <w:sz w:val="24"/>
      <w:szCs w:val="24"/>
    </w:rPr>
  </w:style>
  <w:style w:type="paragraph" w:customStyle="1" w:styleId="xl63">
    <w:name w:val="xl63"/>
    <w:basedOn w:val="a"/>
    <w:rsid w:val="00C878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C8781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878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878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878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68">
    <w:name w:val="xl68"/>
    <w:basedOn w:val="a"/>
    <w:rsid w:val="00C8781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878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87813"/>
    <w:pPr>
      <w:pBdr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11115"/>
      <w:sz w:val="24"/>
      <w:szCs w:val="24"/>
    </w:rPr>
  </w:style>
  <w:style w:type="paragraph" w:customStyle="1" w:styleId="xl71">
    <w:name w:val="xl71"/>
    <w:basedOn w:val="a"/>
    <w:rsid w:val="00C87813"/>
    <w:pPr>
      <w:pBdr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11115"/>
      <w:sz w:val="24"/>
      <w:szCs w:val="24"/>
    </w:rPr>
  </w:style>
  <w:style w:type="paragraph" w:customStyle="1" w:styleId="xl72">
    <w:name w:val="xl72"/>
    <w:basedOn w:val="a"/>
    <w:rsid w:val="00C87813"/>
    <w:pPr>
      <w:pBdr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ind w:firstLineChars="500"/>
      <w:textAlignment w:val="center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xl73">
    <w:name w:val="xl73"/>
    <w:basedOn w:val="a"/>
    <w:rsid w:val="00C87813"/>
    <w:pPr>
      <w:pBdr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xl74">
    <w:name w:val="xl74"/>
    <w:basedOn w:val="a"/>
    <w:rsid w:val="00C87813"/>
    <w:pPr>
      <w:pBdr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xl75">
    <w:name w:val="xl75"/>
    <w:basedOn w:val="a"/>
    <w:rsid w:val="00C87813"/>
    <w:pPr>
      <w:pBdr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ind w:firstLineChars="500"/>
      <w:textAlignment w:val="center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xl76">
    <w:name w:val="xl76"/>
    <w:basedOn w:val="a"/>
    <w:rsid w:val="00C87813"/>
    <w:pPr>
      <w:pBdr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ind w:firstLineChars="500"/>
      <w:textAlignment w:val="center"/>
    </w:pPr>
    <w:rPr>
      <w:rFonts w:ascii="Times New Roman" w:eastAsia="Times New Roman" w:hAnsi="Times New Roman" w:cs="Times New Roman"/>
      <w:color w:val="111115"/>
      <w:sz w:val="24"/>
      <w:szCs w:val="24"/>
    </w:rPr>
  </w:style>
  <w:style w:type="paragraph" w:customStyle="1" w:styleId="xl77">
    <w:name w:val="xl77"/>
    <w:basedOn w:val="a"/>
    <w:rsid w:val="00C87813"/>
    <w:pPr>
      <w:pBdr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78">
    <w:name w:val="xl78"/>
    <w:basedOn w:val="a"/>
    <w:rsid w:val="00C87813"/>
    <w:pPr>
      <w:pBdr>
        <w:top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11115"/>
      <w:sz w:val="24"/>
      <w:szCs w:val="24"/>
    </w:rPr>
  </w:style>
  <w:style w:type="paragraph" w:customStyle="1" w:styleId="xl79">
    <w:name w:val="xl79"/>
    <w:basedOn w:val="a"/>
    <w:rsid w:val="00C87813"/>
    <w:pPr>
      <w:pBdr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80">
    <w:name w:val="xl80"/>
    <w:basedOn w:val="a"/>
    <w:rsid w:val="00C87813"/>
    <w:pPr>
      <w:pBdr>
        <w:top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111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55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7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7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78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70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61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385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57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773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737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0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3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9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61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66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1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9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9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48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3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53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7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8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0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25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14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78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62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4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36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8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0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25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43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6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9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07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61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13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59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02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3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6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13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5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55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92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54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85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57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768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82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98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14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1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9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55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79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13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73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8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92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81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7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7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89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67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45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7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04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15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775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1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8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29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25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8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60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5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97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9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02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04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81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0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9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5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95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97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03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7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72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01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9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0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95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40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63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1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8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5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85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02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4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2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57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80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5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53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8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18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7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62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62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66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86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55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7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05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45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8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85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41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15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43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45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5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95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7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95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7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89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85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27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95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09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76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1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35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6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5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54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85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1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89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85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4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60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81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7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85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36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00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1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38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1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43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88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25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7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39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0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17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1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02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37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78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20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3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77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13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27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1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77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5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22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01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54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58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8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50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0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82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7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58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0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48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4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64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31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30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8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82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25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4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46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1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28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73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19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13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36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91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1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7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1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51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82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36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43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25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54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99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19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17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34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98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68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8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40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94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8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83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0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03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45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84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66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11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53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51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1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4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0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97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7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8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83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73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19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98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86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72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23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57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5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4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9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3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00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96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90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55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79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51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6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5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32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1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10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5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32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8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20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17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0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75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24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5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6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69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77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94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5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0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86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13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92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49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1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5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21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1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47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19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51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61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18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11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74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97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4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3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55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27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71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01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90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95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42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92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2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82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98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69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8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24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52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72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5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6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28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4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8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87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2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1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53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67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51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5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69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6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92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35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51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79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08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2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34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8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24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3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7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4616</Words>
  <Characters>26312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Альбертовна Панасенко</dc:creator>
  <cp:keywords/>
  <dc:description/>
  <cp:lastModifiedBy>Марина Альбертовна Панасенко</cp:lastModifiedBy>
  <cp:revision>3</cp:revision>
  <dcterms:created xsi:type="dcterms:W3CDTF">2023-09-13T09:18:00Z</dcterms:created>
  <dcterms:modified xsi:type="dcterms:W3CDTF">2023-09-13T09:36:00Z</dcterms:modified>
</cp:coreProperties>
</file>