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F9D8" w14:textId="77777777" w:rsidR="00A0753C" w:rsidRDefault="00A0753C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03714848"/>
      <w:bookmarkStart w:id="1" w:name="_Hlk103718029"/>
      <w:bookmarkStart w:id="2" w:name="_Hlk101365968"/>
    </w:p>
    <w:p w14:paraId="3B69AA09" w14:textId="77777777" w:rsidR="00A0753C" w:rsidRDefault="00A0753C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F3625" w14:textId="40FD53E0" w:rsidR="00A0753C" w:rsidRDefault="00A0753C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53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6811DA" wp14:editId="76584919">
            <wp:extent cx="6086475" cy="8735695"/>
            <wp:effectExtent l="0" t="0" r="9525" b="8255"/>
            <wp:docPr id="2" name="Рисунок 2" descr="C:\Users\IvanenkoIO\Desktop\ПРОгр  Мар Альб Гимн 25\Прогр Гимн Тит лист\2024-10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enkoIO\Desktop\ПРОгр  Мар Альб Гимн 25\Прогр Гимн Тит лист\2024-10-1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0AA1" w14:textId="295B072E" w:rsidR="007F0489" w:rsidRPr="00851165" w:rsidRDefault="007F0489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1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30BF7AE9" w14:textId="77777777" w:rsidR="007F0489" w:rsidRPr="00851165" w:rsidRDefault="007F0489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165">
        <w:rPr>
          <w:rFonts w:ascii="Times New Roman" w:eastAsia="Calibri" w:hAnsi="Times New Roman" w:cs="Times New Roman"/>
          <w:b/>
          <w:sz w:val="24"/>
          <w:szCs w:val="24"/>
        </w:rPr>
        <w:t>Гимназия № 25 г. Иркутска</w:t>
      </w:r>
    </w:p>
    <w:p w14:paraId="3CDB0DDE" w14:textId="77777777" w:rsidR="007F0489" w:rsidRPr="00851165" w:rsidRDefault="007F0489" w:rsidP="007F04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165">
        <w:rPr>
          <w:rFonts w:ascii="Times New Roman" w:eastAsia="Calibri" w:hAnsi="Times New Roman" w:cs="Times New Roman"/>
          <w:b/>
          <w:sz w:val="24"/>
          <w:szCs w:val="24"/>
        </w:rPr>
        <w:t>Структурное подразделение педагогики и методики начального обучения</w:t>
      </w:r>
    </w:p>
    <w:p w14:paraId="3AAFD398" w14:textId="77777777" w:rsidR="007F0489" w:rsidRPr="00851165" w:rsidRDefault="007F0489" w:rsidP="007F04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B0048" w14:textId="0D43D145" w:rsidR="00660528" w:rsidRPr="00F76BDA" w:rsidRDefault="00660528" w:rsidP="006605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A69B3B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3C629B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FD32D" w14:textId="77777777" w:rsidR="00F90C82" w:rsidRPr="00BF70AE" w:rsidRDefault="00F90C82" w:rsidP="00F90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AE">
        <w:rPr>
          <w:rFonts w:ascii="Times New Roman" w:hAnsi="Times New Roman" w:cs="Times New Roman"/>
          <w:b/>
          <w:bCs/>
          <w:sz w:val="28"/>
          <w:szCs w:val="28"/>
        </w:rPr>
        <w:t>Рабочая программа коррекционного курса «Предупреждение и коррекция нарушений письменной речи, обусловленных общим недоразвитием речи»</w:t>
      </w:r>
    </w:p>
    <w:p w14:paraId="1DB53958" w14:textId="77777777" w:rsidR="00F90C82" w:rsidRPr="00D86030" w:rsidRDefault="00F90C82" w:rsidP="00F9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Pr="00D86030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6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5B032" w14:textId="1F671359" w:rsidR="00F90C82" w:rsidRPr="00D86030" w:rsidRDefault="00F90C82" w:rsidP="00F9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5C1B9B">
        <w:rPr>
          <w:rFonts w:ascii="Times New Roman" w:hAnsi="Times New Roman" w:cs="Times New Roman"/>
          <w:sz w:val="28"/>
          <w:szCs w:val="28"/>
        </w:rPr>
        <w:t>ОНР (III-IV ур.)</w:t>
      </w:r>
      <w:bookmarkStart w:id="3" w:name="_GoBack"/>
      <w:bookmarkEnd w:id="3"/>
      <w:r w:rsidRPr="00D86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55616" w14:textId="53754DB6" w:rsidR="00F90C82" w:rsidRPr="002A477D" w:rsidRDefault="00F90C82" w:rsidP="00F90C8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Условия реализации:</w:t>
      </w:r>
      <w:r w:rsidR="005C1B9B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логопедический пункт, в качестве коррекционного курса.</w:t>
      </w:r>
    </w:p>
    <w:p w14:paraId="539FA1DC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114EB0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480A4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C7F116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78CD35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5399B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5FB07E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14:paraId="7E02D305" w14:textId="77777777" w:rsidR="00660528" w:rsidRDefault="00660528" w:rsidP="00660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14:paraId="1D42028A" w14:textId="77777777" w:rsidR="00670BCB" w:rsidRDefault="00670BCB" w:rsidP="00BF7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202558632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B2814C9" w14:textId="4CB7A5BC" w:rsidR="00950D2A" w:rsidRDefault="00950D2A">
          <w:pPr>
            <w:pStyle w:val="a7"/>
          </w:pPr>
          <w:r>
            <w:t>Оглавление</w:t>
          </w:r>
        </w:p>
        <w:p w14:paraId="5853481C" w14:textId="6E6102B9" w:rsidR="00950D2A" w:rsidRDefault="00950D2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696803" w:history="1">
            <w:r w:rsidRPr="0058265A">
              <w:rPr>
                <w:rStyle w:val="a4"/>
                <w:rFonts w:ascii="Times New Roman" w:eastAsia="Asana" w:hAnsi="Times New Roman" w:cs="Times New Roman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265A">
              <w:rPr>
                <w:rStyle w:val="a4"/>
                <w:rFonts w:ascii="Times New Roman" w:eastAsia="Asana" w:hAnsi="Times New Roman" w:cs="Times New Roman"/>
                <w:b/>
                <w:bCs/>
                <w:noProof/>
                <w:kern w:val="36"/>
                <w:lang w:eastAsia="ru-RU"/>
              </w:rPr>
              <w:t>Целевой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_Toc190696803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23FF7" w14:textId="46C0E5D5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04" w:history="1">
            <w:r w:rsidRPr="0058265A">
              <w:rPr>
                <w:rStyle w:val="a4"/>
              </w:rPr>
              <w:t>1.1 Пояснительная записка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75CA42D" w14:textId="6F63C7CD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05" w:history="1">
            <w:r w:rsidRPr="0058265A">
              <w:rPr>
                <w:rStyle w:val="a4"/>
              </w:rPr>
              <w:t>1.2 Значимые для реализации программы характеристики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81303BB" w14:textId="0C4DBB9F" w:rsidR="00950D2A" w:rsidRDefault="00950D2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0696806" w:history="1">
            <w:r w:rsidRPr="0058265A">
              <w:rPr>
                <w:rStyle w:val="a4"/>
                <w:noProof/>
              </w:rPr>
              <w:t>2. 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_Toc190696806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2C4F2" w14:textId="730EC441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07" w:history="1">
            <w:r w:rsidRPr="0058265A">
              <w:rPr>
                <w:rStyle w:val="a4"/>
              </w:rPr>
              <w:t>2.1 Содержание диагностического направления работы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FCA519B" w14:textId="49A96931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08" w:history="1">
            <w:r w:rsidRPr="0058265A">
              <w:rPr>
                <w:rStyle w:val="a4"/>
              </w:rPr>
              <w:t>2.2 Содержание коррекционно-развивающего направления работы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FA96B0C" w14:textId="2E4CDA24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09" w:history="1">
            <w:r w:rsidRPr="0058265A">
              <w:rPr>
                <w:rStyle w:val="a4"/>
              </w:rPr>
              <w:t>2.3 Содержание консультативно-просветительского направления работы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17C66A1" w14:textId="6350AFEA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10" w:history="1">
            <w:r w:rsidRPr="0058265A">
              <w:rPr>
                <w:rStyle w:val="a4"/>
                <w:rFonts w:eastAsia="Century"/>
              </w:rPr>
              <w:t>2.4 Содержание методической работы и самообразования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6C79FBF6" w14:textId="389254D4" w:rsidR="00950D2A" w:rsidRDefault="00950D2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0696811" w:history="1">
            <w:r w:rsidRPr="0058265A">
              <w:rPr>
                <w:rStyle w:val="a4"/>
                <w:rFonts w:ascii="Times New Roman" w:eastAsia="Century" w:hAnsi="Times New Roman" w:cs="Times New Roman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265A">
              <w:rPr>
                <w:rStyle w:val="a4"/>
                <w:rFonts w:ascii="Times New Roman" w:eastAsia="Century" w:hAnsi="Times New Roman" w:cs="Times New Roman"/>
                <w:b/>
                <w:noProof/>
              </w:rPr>
              <w:t>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_Toc190696811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40587" w14:textId="36189BC1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12" w:history="1">
            <w:r w:rsidRPr="0058265A">
              <w:rPr>
                <w:rStyle w:val="a4"/>
              </w:rPr>
              <w:t>3.1 Список литературы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6114DAF1" w14:textId="71911206" w:rsidR="00950D2A" w:rsidRDefault="00950D2A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0696813" w:history="1">
            <w:r w:rsidRPr="0058265A">
              <w:rPr>
                <w:rStyle w:val="a4"/>
                <w:kern w:val="36"/>
              </w:rPr>
              <w:t>3.2 Электронные образовательные ресурсы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_Toc190696813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2BB253F0" w14:textId="4B9275A2" w:rsidR="00950D2A" w:rsidRDefault="00950D2A">
          <w:r>
            <w:rPr>
              <w:b/>
              <w:bCs/>
            </w:rPr>
            <w:fldChar w:fldCharType="end"/>
          </w:r>
        </w:p>
      </w:sdtContent>
    </w:sdt>
    <w:p w14:paraId="02E6DA2E" w14:textId="40F0B866" w:rsidR="00670BCB" w:rsidRPr="00D86030" w:rsidRDefault="00670BCB" w:rsidP="00353D48">
      <w:pPr>
        <w:pStyle w:val="a8"/>
        <w:numPr>
          <w:ilvl w:val="0"/>
          <w:numId w:val="7"/>
        </w:numPr>
        <w:spacing w:before="0" w:after="0" w:line="240" w:lineRule="auto"/>
        <w:ind w:left="0"/>
        <w:jc w:val="center"/>
        <w:outlineLvl w:val="0"/>
        <w:rPr>
          <w:rFonts w:ascii="Times New Roman" w:eastAsia="Asana" w:hAnsi="Times New Roman" w:cs="Times New Roman"/>
          <w:b/>
          <w:bCs/>
          <w:sz w:val="28"/>
          <w:szCs w:val="28"/>
        </w:rPr>
      </w:pPr>
      <w:bookmarkStart w:id="4" w:name="_Toc190696803"/>
      <w:r w:rsidRPr="00D86030">
        <w:rPr>
          <w:rStyle w:val="10"/>
          <w:rFonts w:eastAsia="Asana"/>
          <w:sz w:val="28"/>
          <w:szCs w:val="28"/>
        </w:rPr>
        <w:t>Целевой раздел</w:t>
      </w:r>
      <w:bookmarkEnd w:id="4"/>
    </w:p>
    <w:p w14:paraId="366B3FCF" w14:textId="76BC93EF" w:rsidR="00670BCB" w:rsidRPr="00CB26BE" w:rsidRDefault="00670BCB" w:rsidP="00CB26BE">
      <w:pPr>
        <w:pStyle w:val="a8"/>
        <w:spacing w:before="0" w:after="0" w:line="240" w:lineRule="auto"/>
        <w:jc w:val="center"/>
        <w:outlineLvl w:val="1"/>
        <w:rPr>
          <w:rFonts w:ascii="Times New Roman" w:eastAsia="Asana" w:hAnsi="Times New Roman" w:cs="Times New Roman"/>
          <w:b/>
          <w:bCs/>
          <w:sz w:val="28"/>
          <w:szCs w:val="28"/>
        </w:rPr>
      </w:pPr>
      <w:bookmarkStart w:id="5" w:name="_Toc190696804"/>
      <w:r w:rsidRPr="00D86030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  <w:bookmarkEnd w:id="5"/>
    </w:p>
    <w:p w14:paraId="66DDFF25" w14:textId="3B843CAC" w:rsidR="00670BCB" w:rsidRPr="00D86030" w:rsidRDefault="00670BCB" w:rsidP="00CB2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bookmarkStart w:id="6" w:name="_Hlk103075665"/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Данная образовательная программа (далее </w:t>
      </w:r>
      <w:r w:rsidR="00B46F8B" w:rsidRPr="00D86030">
        <w:rPr>
          <w:rFonts w:ascii="Times New Roman" w:hAnsi="Times New Roman" w:cs="Times New Roman"/>
          <w:sz w:val="28"/>
          <w:szCs w:val="28"/>
        </w:rPr>
        <w:t>–</w:t>
      </w:r>
      <w:r w:rsidR="00B46F8B">
        <w:rPr>
          <w:rFonts w:ascii="Times New Roman" w:hAnsi="Times New Roman" w:cs="Times New Roman"/>
          <w:sz w:val="28"/>
          <w:szCs w:val="28"/>
        </w:rPr>
        <w:t xml:space="preserve"> 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>Программа) относится к коррекционно-развивающим программам и разработана в соответствии с федеральными, региональными и локальными нормативными документами</w:t>
      </w:r>
      <w:r>
        <w:rPr>
          <w:rFonts w:ascii="Times New Roman" w:eastAsia="Century" w:hAnsi="Times New Roman" w:cs="Times New Roman"/>
          <w:color w:val="000000"/>
          <w:sz w:val="28"/>
          <w:szCs w:val="28"/>
        </w:rPr>
        <w:t>.</w:t>
      </w:r>
    </w:p>
    <w:p w14:paraId="588DCC9C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03714874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 декабря 2012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 (с изменениями от 20 апреля 2021 г.).</w:t>
      </w:r>
    </w:p>
    <w:p w14:paraId="52EF595B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19 декабря 2014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43EC59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11 марта 2016 ВК-42/07 «О введении ФГОС ОВЗ»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CEE894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28.09.2020 N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арегистрировано в Минюсте России 18.12.2020 N 61573). </w:t>
      </w:r>
    </w:p>
    <w:p w14:paraId="5FBD2BDD" w14:textId="77777777" w:rsidR="00660528" w:rsidRPr="0089711D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21 марта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постановление Главного государственного санитарного врача Российской Федерации от 30.06.2020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7489CAA" w14:textId="77777777" w:rsidR="00660528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СанПиН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F2EBA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2.2.2/2.4.1340-03 "Гигиенические требования к персональным электронно-вычислительным машинам и организации работы".</w:t>
      </w:r>
    </w:p>
    <w:p w14:paraId="56A070E8" w14:textId="77777777" w:rsidR="00660528" w:rsidRPr="00EB0AAE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оказании логопедической помощи в организациях, осуществляющих образовательную деятельность (распоряжение Министерства просвещения Российской Федерации от 6 августа 2020 г. № Р-75).</w:t>
      </w:r>
    </w:p>
    <w:p w14:paraId="64185E3A" w14:textId="77777777" w:rsidR="00660528" w:rsidRPr="00C05480" w:rsidRDefault="00660528" w:rsidP="00660528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24.11.2020 ДГ-2210/07.</w:t>
      </w:r>
    </w:p>
    <w:p w14:paraId="15E3D122" w14:textId="4B5DF2F3" w:rsidR="00660528" w:rsidRPr="00C05480" w:rsidRDefault="00660528" w:rsidP="00660528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 </w:t>
      </w:r>
      <w:r w:rsidRPr="00C0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0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2020</w:t>
      </w:r>
      <w:r w:rsidR="005B0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3534917C" w14:textId="725ABE21" w:rsidR="0026276A" w:rsidRDefault="00660528" w:rsidP="0026276A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26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C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</w:t>
      </w:r>
      <w:r w:rsidR="00262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 помощи от 15.09. 2021 г</w:t>
      </w:r>
      <w:r w:rsidRPr="0026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5355CC" w14:textId="0CD8EDE4" w:rsidR="00660528" w:rsidRPr="0026276A" w:rsidRDefault="00660528" w:rsidP="002627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BFC3A" w14:textId="77777777" w:rsidR="00670BCB" w:rsidRPr="00D86030" w:rsidRDefault="00670BCB" w:rsidP="00BF7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309F" w14:textId="77777777" w:rsidR="00E27224" w:rsidRPr="00872A86" w:rsidRDefault="00E27224" w:rsidP="00BF70A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В основу формирования Программы положены следующие </w:t>
      </w:r>
      <w:r w:rsidRPr="00872A86">
        <w:rPr>
          <w:rFonts w:ascii="Times New Roman" w:eastAsia="Arial" w:hAnsi="Times New Roman" w:cs="Times New Roman"/>
          <w:b/>
          <w:sz w:val="28"/>
          <w:szCs w:val="28"/>
        </w:rPr>
        <w:t xml:space="preserve">принципы: </w:t>
      </w:r>
    </w:p>
    <w:p w14:paraId="0BFC3C07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Принципы государственной политики Российской Федерации в области образования. </w:t>
      </w:r>
    </w:p>
    <w:p w14:paraId="66978593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Принцип учета типологических и индивидуальных образовательных потребностей обучающихся. </w:t>
      </w:r>
    </w:p>
    <w:p w14:paraId="5DEC389C" w14:textId="101A2F64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>Принцип коррекционной напр</w:t>
      </w:r>
      <w:r w:rsidR="00CF3A3B">
        <w:rPr>
          <w:rFonts w:ascii="Times New Roman" w:eastAsia="Arial" w:hAnsi="Times New Roman" w:cs="Times New Roman"/>
          <w:sz w:val="28"/>
          <w:szCs w:val="28"/>
        </w:rPr>
        <w:t xml:space="preserve">авленности обучения, </w:t>
      </w:r>
      <w:proofErr w:type="gramStart"/>
      <w:r w:rsidR="00CF3A3B">
        <w:rPr>
          <w:rFonts w:ascii="Times New Roman" w:eastAsia="Arial" w:hAnsi="Times New Roman" w:cs="Times New Roman"/>
          <w:sz w:val="28"/>
          <w:szCs w:val="28"/>
        </w:rPr>
        <w:t xml:space="preserve">воспитания </w:t>
      </w:r>
      <w:r w:rsidRPr="00872A86">
        <w:rPr>
          <w:rFonts w:ascii="Times New Roman" w:eastAsia="Arial" w:hAnsi="Times New Roman" w:cs="Times New Roman"/>
          <w:sz w:val="28"/>
          <w:szCs w:val="28"/>
        </w:rPr>
        <w:t>и развития</w:t>
      </w:r>
      <w:proofErr w:type="gramEnd"/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обучающихся предполагает разработку специальных педагогических мероприятий, направленных на компенсацию или минимизацию речевого дефекта, психического и физического развития обучающихся.</w:t>
      </w:r>
    </w:p>
    <w:p w14:paraId="4A449B34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потребностей. </w:t>
      </w:r>
    </w:p>
    <w:p w14:paraId="4502EE43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Онтогенетический принцип. </w:t>
      </w:r>
    </w:p>
    <w:p w14:paraId="1C7B480C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обучающихся. </w:t>
      </w:r>
    </w:p>
    <w:p w14:paraId="4087C7AE" w14:textId="71D1583E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</w:t>
      </w:r>
      <w:r>
        <w:rPr>
          <w:rFonts w:ascii="Times New Roman" w:eastAsia="Arial" w:hAnsi="Times New Roman" w:cs="Times New Roman"/>
          <w:sz w:val="28"/>
          <w:szCs w:val="28"/>
        </w:rPr>
        <w:t>с речевыми нарушениями.</w:t>
      </w:r>
      <w:r w:rsidR="00BF70A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4043774" w14:textId="14B4DB24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lastRenderedPageBreak/>
        <w:t>Принцип направленности на формирование деятельности</w:t>
      </w:r>
      <w:r w:rsidR="00E163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1638F" w:rsidRPr="00D86030">
        <w:rPr>
          <w:rFonts w:ascii="Times New Roman" w:hAnsi="Times New Roman" w:cs="Times New Roman"/>
          <w:sz w:val="28"/>
          <w:szCs w:val="28"/>
        </w:rPr>
        <w:t>–</w:t>
      </w:r>
      <w:r w:rsidR="00E1638F">
        <w:rPr>
          <w:rFonts w:ascii="Times New Roman" w:hAnsi="Times New Roman" w:cs="Times New Roman"/>
          <w:sz w:val="28"/>
          <w:szCs w:val="28"/>
        </w:rPr>
        <w:t xml:space="preserve"> </w:t>
      </w: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обеспечивает возможность овладения обучающимися с </w:t>
      </w:r>
      <w:r>
        <w:rPr>
          <w:rFonts w:ascii="Times New Roman" w:eastAsia="Arial" w:hAnsi="Times New Roman" w:cs="Times New Roman"/>
          <w:sz w:val="28"/>
          <w:szCs w:val="28"/>
        </w:rPr>
        <w:t>речевыми нарушениями</w:t>
      </w:r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все</w:t>
      </w:r>
      <w:r w:rsidR="00E1638F">
        <w:rPr>
          <w:rFonts w:ascii="Times New Roman" w:eastAsia="Arial" w:hAnsi="Times New Roman" w:cs="Times New Roman"/>
          <w:sz w:val="28"/>
          <w:szCs w:val="28"/>
        </w:rPr>
        <w:t>ми</w:t>
      </w:r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ви</w:t>
      </w:r>
      <w:r w:rsidR="00E1638F">
        <w:rPr>
          <w:rFonts w:ascii="Times New Roman" w:eastAsia="Arial" w:hAnsi="Times New Roman" w:cs="Times New Roman"/>
          <w:sz w:val="28"/>
          <w:szCs w:val="28"/>
        </w:rPr>
        <w:t>дами</w:t>
      </w:r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доступной им деятельности, способами и приемами познавательной и учебной деятельности, коммуникативной деятельности и нормативным поведением. </w:t>
      </w:r>
    </w:p>
    <w:p w14:paraId="20D01D6E" w14:textId="77777777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>Принцип сотрудничества с семьей.</w:t>
      </w:r>
    </w:p>
    <w:p w14:paraId="6B05D8F4" w14:textId="7B0407C1" w:rsidR="00E27224" w:rsidRPr="00872A86" w:rsidRDefault="00E27224" w:rsidP="00BF70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>Принцип единства диагностики и коррекции. Данный принцип реализуется в двух аспектах. Во-первых, началу осуществления коррекционной работы обязательно должен предшествовать этап прицельного комплексного диагностического обследования, на его основании составляется первичное заключение и формулируются цели и задачи коррекционно-развивающей работы. Во-вторых, реализация коррекционно-р</w:t>
      </w:r>
      <w:r w:rsidR="00CF3A3B">
        <w:rPr>
          <w:rFonts w:ascii="Times New Roman" w:eastAsia="Arial" w:hAnsi="Times New Roman" w:cs="Times New Roman"/>
          <w:sz w:val="28"/>
          <w:szCs w:val="28"/>
        </w:rPr>
        <w:t xml:space="preserve">азвивающей деятельности требует </w:t>
      </w:r>
      <w:proofErr w:type="gramStart"/>
      <w:r w:rsidRPr="00872A86">
        <w:rPr>
          <w:rFonts w:ascii="Times New Roman" w:eastAsia="Arial" w:hAnsi="Times New Roman" w:cs="Times New Roman"/>
          <w:sz w:val="28"/>
          <w:szCs w:val="28"/>
        </w:rPr>
        <w:t>постоянного мониторинга</w:t>
      </w:r>
      <w:r w:rsidR="00CF3A3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72A86">
        <w:rPr>
          <w:rFonts w:ascii="Times New Roman" w:eastAsia="Arial" w:hAnsi="Times New Roman" w:cs="Times New Roman"/>
          <w:sz w:val="28"/>
          <w:szCs w:val="28"/>
        </w:rPr>
        <w:t>достижений</w:t>
      </w:r>
      <w:proofErr w:type="gramEnd"/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обучающегося в процессе коррекционной работы. Такой контроль позволяет внести необходимые коррективы в задачи самой программы, вовремя изменить и дополнить методы и средства психолого-педагогического воздействия. </w:t>
      </w:r>
    </w:p>
    <w:p w14:paraId="5A60FA3B" w14:textId="77777777" w:rsidR="00E27224" w:rsidRPr="00872A86" w:rsidRDefault="00E27224" w:rsidP="00BF70A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В основу разработки Программы заложены дифференцированный, </w:t>
      </w:r>
      <w:proofErr w:type="spellStart"/>
      <w:r w:rsidRPr="00872A86">
        <w:rPr>
          <w:rFonts w:ascii="Times New Roman" w:eastAsia="Arial" w:hAnsi="Times New Roman" w:cs="Times New Roman"/>
          <w:sz w:val="28"/>
          <w:szCs w:val="28"/>
        </w:rPr>
        <w:t>деятельностный</w:t>
      </w:r>
      <w:proofErr w:type="spellEnd"/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и системный </w:t>
      </w:r>
      <w:r w:rsidRPr="00CF3A3B">
        <w:rPr>
          <w:rFonts w:ascii="Times New Roman" w:eastAsia="Arial" w:hAnsi="Times New Roman" w:cs="Times New Roman"/>
          <w:sz w:val="28"/>
          <w:szCs w:val="28"/>
        </w:rPr>
        <w:t>подходы.</w:t>
      </w:r>
      <w:r w:rsidRPr="00872A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556C915C" w14:textId="77777777" w:rsidR="00E27224" w:rsidRPr="00872A86" w:rsidRDefault="00E27224" w:rsidP="00BF70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Дифференцированный подход к построению Программы предполагает учет особых образовательных потребностей обучающихся, которые определяются уровнем речевого развития, </w:t>
      </w:r>
      <w:proofErr w:type="spellStart"/>
      <w:r w:rsidRPr="00872A86">
        <w:rPr>
          <w:rFonts w:ascii="Times New Roman" w:eastAsia="Arial" w:hAnsi="Times New Roman" w:cs="Times New Roman"/>
          <w:sz w:val="28"/>
          <w:szCs w:val="28"/>
        </w:rPr>
        <w:t>этиопатогенезом</w:t>
      </w:r>
      <w:proofErr w:type="spellEnd"/>
      <w:r w:rsidRPr="00872A86">
        <w:rPr>
          <w:rFonts w:ascii="Times New Roman" w:eastAsia="Arial" w:hAnsi="Times New Roman" w:cs="Times New Roman"/>
          <w:sz w:val="28"/>
          <w:szCs w:val="28"/>
        </w:rP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</w:t>
      </w:r>
    </w:p>
    <w:p w14:paraId="41114DCA" w14:textId="77777777" w:rsidR="00E27224" w:rsidRPr="00872A86" w:rsidRDefault="00E27224" w:rsidP="00BF70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872A86">
        <w:rPr>
          <w:rFonts w:ascii="Times New Roman" w:eastAsia="Arial" w:hAnsi="Times New Roman" w:cs="Times New Roman"/>
          <w:sz w:val="28"/>
          <w:szCs w:val="28"/>
        </w:rPr>
        <w:t>Деятельностный</w:t>
      </w:r>
      <w:proofErr w:type="spellEnd"/>
      <w:r w:rsidRPr="00872A86">
        <w:rPr>
          <w:rFonts w:ascii="Times New Roman" w:eastAsia="Arial" w:hAnsi="Times New Roman" w:cs="Times New Roman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14:paraId="04F0F92B" w14:textId="3051FD6A" w:rsidR="00E27224" w:rsidRPr="00CB26BE" w:rsidRDefault="00E27224" w:rsidP="00CB26B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Arial" w:hAnsi="Times New Roman" w:cs="Times New Roman"/>
          <w:sz w:val="28"/>
          <w:szCs w:val="28"/>
        </w:rPr>
        <w:t xml:space="preserve"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Основным средством реализации системного подхода в образовании обучающихся </w:t>
      </w:r>
      <w:r>
        <w:rPr>
          <w:rFonts w:ascii="Times New Roman" w:eastAsia="Arial" w:hAnsi="Times New Roman" w:cs="Times New Roman"/>
          <w:sz w:val="28"/>
          <w:szCs w:val="28"/>
        </w:rPr>
        <w:t>с речевыми нарушениями</w:t>
      </w:r>
      <w:r w:rsidRPr="00872A86">
        <w:rPr>
          <w:rFonts w:ascii="Times New Roman" w:eastAsia="Arial" w:hAnsi="Times New Roman" w:cs="Times New Roman"/>
          <w:sz w:val="28"/>
          <w:szCs w:val="28"/>
        </w:rPr>
        <w:t xml:space="preserve"> является включение речи на всех этапах учебной деятельности обучающихся. </w:t>
      </w:r>
    </w:p>
    <w:p w14:paraId="5BB7FB73" w14:textId="540C9CDC" w:rsidR="00670BCB" w:rsidRPr="00212CB8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hAnsi="Times New Roman" w:cs="Times New Roman"/>
          <w:sz w:val="28"/>
          <w:szCs w:val="28"/>
        </w:rPr>
        <w:t>Программа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212CB8">
        <w:rPr>
          <w:rFonts w:ascii="Times New Roman" w:hAnsi="Times New Roman" w:cs="Times New Roman"/>
          <w:sz w:val="28"/>
          <w:szCs w:val="28"/>
        </w:rPr>
        <w:t xml:space="preserve">ставит своей </w:t>
      </w:r>
      <w:r w:rsidRPr="00212CB8">
        <w:rPr>
          <w:rFonts w:ascii="Times New Roman" w:hAnsi="Times New Roman" w:cs="Times New Roman"/>
          <w:b/>
          <w:sz w:val="28"/>
          <w:szCs w:val="28"/>
        </w:rPr>
        <w:t>целью</w:t>
      </w:r>
      <w:r w:rsidRPr="00212CB8">
        <w:rPr>
          <w:rFonts w:ascii="Times New Roman" w:hAnsi="Times New Roman" w:cs="Times New Roman"/>
          <w:sz w:val="28"/>
          <w:szCs w:val="28"/>
        </w:rPr>
        <w:t xml:space="preserve"> предупреждение и коррекцию нарушений устной и письменной речи у учащихс</w:t>
      </w:r>
      <w:r w:rsidR="00212CB8" w:rsidRPr="00212CB8">
        <w:rPr>
          <w:rFonts w:ascii="Times New Roman" w:hAnsi="Times New Roman" w:cs="Times New Roman"/>
          <w:sz w:val="28"/>
          <w:szCs w:val="28"/>
        </w:rPr>
        <w:t xml:space="preserve">я, испытывающих трудности в овладении содержанием </w:t>
      </w:r>
      <w:proofErr w:type="gramStart"/>
      <w:r w:rsidR="00212CB8" w:rsidRPr="00212CB8">
        <w:rPr>
          <w:rFonts w:ascii="Times New Roman" w:hAnsi="Times New Roman" w:cs="Times New Roman"/>
          <w:sz w:val="28"/>
          <w:szCs w:val="28"/>
        </w:rPr>
        <w:t>ООП</w:t>
      </w:r>
      <w:proofErr w:type="gramEnd"/>
      <w:r w:rsidR="00212CB8" w:rsidRPr="00212CB8">
        <w:rPr>
          <w:rFonts w:ascii="Times New Roman" w:hAnsi="Times New Roman" w:cs="Times New Roman"/>
          <w:sz w:val="28"/>
          <w:szCs w:val="28"/>
        </w:rPr>
        <w:t xml:space="preserve"> НО</w:t>
      </w:r>
      <w:r w:rsidRPr="00212CB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"/>
    <w:p w14:paraId="3C36539A" w14:textId="7499ADB0" w:rsidR="00670BCB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A93133" w14:textId="38F946E2" w:rsidR="00950D2A" w:rsidRDefault="00950D2A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211C0D" w14:textId="1A4CE6C6" w:rsidR="00950D2A" w:rsidRDefault="00950D2A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3DF86C" w14:textId="77777777" w:rsidR="00950D2A" w:rsidRPr="00212CB8" w:rsidRDefault="00950D2A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321935" w14:textId="09E63C58" w:rsidR="00670BCB" w:rsidRPr="00212CB8" w:rsidRDefault="00670BCB" w:rsidP="00AD17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101445086"/>
      <w:r w:rsidRPr="00212CB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AD17EC">
        <w:rPr>
          <w:rFonts w:ascii="Times New Roman" w:hAnsi="Times New Roman" w:cs="Times New Roman"/>
          <w:b/>
          <w:sz w:val="28"/>
          <w:szCs w:val="28"/>
        </w:rPr>
        <w:t>:</w:t>
      </w:r>
    </w:p>
    <w:p w14:paraId="1BFDCD10" w14:textId="266A9AC7" w:rsidR="00670BCB" w:rsidRPr="00212CB8" w:rsidRDefault="00670BCB" w:rsidP="00BF70A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212CB8"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 обучения</w:t>
      </w: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оказание специализированной помощи при освоении основной образовательной программы основного </w:t>
      </w:r>
      <w:r w:rsidR="000C7AD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 </w:t>
      </w:r>
    </w:p>
    <w:p w14:paraId="72B0AB3D" w14:textId="62C07C90" w:rsidR="00670BCB" w:rsidRPr="00212CB8" w:rsidRDefault="00670BCB" w:rsidP="00BF70A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оптимальных специальных условий для получения основного общего образования обучающимися </w:t>
      </w:r>
      <w:r w:rsidR="00212CB8"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речевыми нарушениями</w:t>
      </w: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их личностных, познавательных, коммуникативных способностей; </w:t>
      </w:r>
    </w:p>
    <w:p w14:paraId="7EA6277C" w14:textId="15649C0E" w:rsidR="00670BCB" w:rsidRPr="00212CB8" w:rsidRDefault="00670BCB" w:rsidP="00BF70A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использование индивидуально-ориентированных коррекционных образовательных программ для детей с </w:t>
      </w:r>
      <w:r w:rsidR="00212CB8"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речевыми нарушениями</w:t>
      </w: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AD9367" w14:textId="77777777" w:rsidR="00212CB8" w:rsidRPr="00212CB8" w:rsidRDefault="00670BCB" w:rsidP="00BF70A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комплексного психолого-медико-социального сопровождения обучающихся с </w:t>
      </w:r>
      <w:r w:rsidR="00212CB8"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речевыми нарушениями; </w:t>
      </w:r>
    </w:p>
    <w:p w14:paraId="0D257D74" w14:textId="3DF4808D" w:rsidR="00670BCB" w:rsidRPr="00212CB8" w:rsidRDefault="00670BCB" w:rsidP="00BF70A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информационно-просветительской и консультативной работы с родителями (законными представителями) обучающихся</w:t>
      </w:r>
      <w:r w:rsidR="00DE7F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12CB8" w:rsidRPr="0021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4A8C7A" w14:textId="2AFC3126" w:rsidR="00670BCB" w:rsidRPr="00212CB8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hAnsi="Times New Roman" w:cs="Times New Roman"/>
          <w:sz w:val="28"/>
          <w:szCs w:val="28"/>
        </w:rPr>
        <w:t>Предназначена для обучающихся с общим недоразвитием речи III</w:t>
      </w:r>
      <w:r w:rsidR="00DE7F83" w:rsidRPr="00D86030">
        <w:rPr>
          <w:rFonts w:ascii="Times New Roman" w:hAnsi="Times New Roman" w:cs="Times New Roman"/>
          <w:sz w:val="28"/>
          <w:szCs w:val="28"/>
        </w:rPr>
        <w:t>–</w:t>
      </w:r>
      <w:r w:rsidRPr="00212CB8">
        <w:rPr>
          <w:rFonts w:ascii="Times New Roman" w:hAnsi="Times New Roman" w:cs="Times New Roman"/>
          <w:sz w:val="28"/>
          <w:szCs w:val="28"/>
        </w:rPr>
        <w:t xml:space="preserve">IV уровней речевого развития различного генеза (например, при минимальных </w:t>
      </w:r>
      <w:proofErr w:type="spellStart"/>
      <w:r w:rsidRPr="00212CB8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Pr="00212CB8">
        <w:rPr>
          <w:rFonts w:ascii="Times New Roman" w:hAnsi="Times New Roman" w:cs="Times New Roman"/>
          <w:sz w:val="28"/>
          <w:szCs w:val="28"/>
        </w:rPr>
        <w:t xml:space="preserve"> расстройствах, </w:t>
      </w:r>
      <w:proofErr w:type="spellStart"/>
      <w:r w:rsidRPr="00212CB8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212CB8">
        <w:rPr>
          <w:rFonts w:ascii="Times New Roman" w:hAnsi="Times New Roman" w:cs="Times New Roman"/>
          <w:sz w:val="28"/>
          <w:szCs w:val="28"/>
        </w:rPr>
        <w:t xml:space="preserve"> и т.п.), у которых имеются нарушения всех компонентов языка. </w:t>
      </w:r>
    </w:p>
    <w:p w14:paraId="30FC0D25" w14:textId="77777777" w:rsidR="00670BCB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B8">
        <w:rPr>
          <w:rFonts w:ascii="Times New Roman" w:hAnsi="Times New Roman" w:cs="Times New Roman"/>
          <w:sz w:val="28"/>
          <w:szCs w:val="28"/>
        </w:rPr>
        <w:t>Обязательными условиями реализации Программы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bookmarkEnd w:id="8"/>
    <w:p w14:paraId="509122C7" w14:textId="27F63C66" w:rsidR="00DE7F83" w:rsidRDefault="00DE7F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EFFA11" w14:textId="5473905E" w:rsidR="00670BCB" w:rsidRPr="00D86030" w:rsidRDefault="00670BCB" w:rsidP="00353D48">
      <w:pPr>
        <w:pStyle w:val="2"/>
        <w:jc w:val="center"/>
        <w:rPr>
          <w:sz w:val="28"/>
          <w:szCs w:val="28"/>
        </w:rPr>
      </w:pPr>
      <w:bookmarkStart w:id="9" w:name="_Toc190696805"/>
      <w:r w:rsidRPr="00D86030">
        <w:rPr>
          <w:sz w:val="28"/>
          <w:szCs w:val="28"/>
        </w:rPr>
        <w:lastRenderedPageBreak/>
        <w:t>1</w:t>
      </w:r>
      <w:r w:rsidRPr="00D86030">
        <w:rPr>
          <w:rStyle w:val="ab"/>
          <w:sz w:val="28"/>
          <w:szCs w:val="28"/>
        </w:rPr>
        <w:t>.2 Значимые для реализации программы характеристики</w:t>
      </w:r>
      <w:bookmarkEnd w:id="9"/>
    </w:p>
    <w:p w14:paraId="13594CD9" w14:textId="0C254DE4" w:rsidR="00670BCB" w:rsidRDefault="00670BCB" w:rsidP="000F2F11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11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характеристика обучающихся</w:t>
      </w:r>
    </w:p>
    <w:p w14:paraId="0E29E88A" w14:textId="77777777" w:rsidR="000F2F11" w:rsidRPr="000F2F11" w:rsidRDefault="000F2F11" w:rsidP="000F2F11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5DF3F" w14:textId="7A5FE64A" w:rsidR="00670BCB" w:rsidRPr="00D86030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Речь обучающихся с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D86030">
        <w:rPr>
          <w:rFonts w:ascii="Times New Roman" w:hAnsi="Times New Roman" w:cs="Times New Roman"/>
          <w:b/>
          <w:sz w:val="28"/>
          <w:szCs w:val="28"/>
        </w:rPr>
        <w:t>общим недоразвитием речи</w:t>
      </w:r>
      <w:r w:rsidRPr="00D86030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="00DE7F83">
        <w:rPr>
          <w:rFonts w:ascii="Times New Roman" w:hAnsi="Times New Roman" w:cs="Times New Roman"/>
          <w:sz w:val="28"/>
          <w:szCs w:val="28"/>
        </w:rPr>
        <w:t>е</w:t>
      </w:r>
      <w:r w:rsidRPr="00D86030">
        <w:rPr>
          <w:rFonts w:ascii="Times New Roman" w:hAnsi="Times New Roman" w:cs="Times New Roman"/>
          <w:sz w:val="28"/>
          <w:szCs w:val="28"/>
        </w:rPr>
        <w:t xml:space="preserve">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структуры слова проявляются в различных вариантах искажения его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дифференцированного восприятия фонем и являющееся важным показателем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незакончившегося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процесса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>.</w:t>
      </w:r>
    </w:p>
    <w:p w14:paraId="04B2597E" w14:textId="4C12AA08" w:rsidR="00670BCB" w:rsidRPr="00D86030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У обучающихся обнаруживаются отдельные нарушения смысловой стороны речи. Несмотря на разнообразный предметный словарь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14:paraId="491FF5F0" w14:textId="0EED31AA" w:rsidR="00670BCB" w:rsidRPr="00D86030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14:paraId="6A2AD6BF" w14:textId="77777777" w:rsidR="00670BCB" w:rsidRPr="00D86030" w:rsidRDefault="00670BCB" w:rsidP="00BF7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D86030">
        <w:rPr>
          <w:rFonts w:ascii="Times New Roman" w:hAnsi="Times New Roman" w:cs="Times New Roman"/>
          <w:sz w:val="28"/>
          <w:szCs w:val="28"/>
        </w:rPr>
        <w:t>застреванием</w:t>
      </w:r>
      <w:proofErr w:type="spellEnd"/>
      <w:r w:rsidRPr="00D86030">
        <w:rPr>
          <w:rFonts w:ascii="Times New Roman" w:hAnsi="Times New Roman" w:cs="Times New Roman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14:paraId="087D4012" w14:textId="4498BC4E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учащихся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B4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звуковой стороны речи, которая сочетается с пробелами формирования лексико-грамматических средств языка. В этих случаях дефекты произношения, как бы ярко они ни были выражены, являются одним из проявлений структурно сложного нарушения – общего недоразвития речи. Поэтому своевременная и адекватная структуре речевой неполноценности организация коррекционного обучения позволяет скорректировать дефект на уровне устной формы речи и тем самым предупредить его вторичное проявление в виде нарушений чтения и письма. У данной категории учащихся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 картине отклонений речевого развития на второй план выдвигаются нарушения чтения и письма, которые, в свою очередь, являются следствием недоразвития устной формы речи, то есть вторичным проявлением дефекта.</w:t>
      </w:r>
    </w:p>
    <w:p w14:paraId="480FAE7B" w14:textId="4F89FDDD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работы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данного уровня речевого недоразвития изобилуют разнообразными ошибками – орфографическими,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дисграфическими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(специфическими). Наряду с ошибками, являющимися следствием недостаточного развития фонематических процессов, имеется целый набор ошибок, связанный с недоразвитием лексико-грамматических средств языка,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оптико-пространственных представлений. </w:t>
      </w:r>
    </w:p>
    <w:p w14:paraId="1CA58A83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22A0097" w14:textId="2D10A7BA" w:rsidR="00670BCB" w:rsidRPr="00717444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F57A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Планируемые результаты и система оценки результатов</w:t>
      </w:r>
    </w:p>
    <w:p w14:paraId="506584A9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работа способствуют предупреждению или минимизации трудностей достижения личностных,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(коммуникативных, познавательных, регулятивных универсальных учебных действий).</w:t>
      </w:r>
    </w:p>
    <w:p w14:paraId="619F1F22" w14:textId="5E54615C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коррекционно-логопедической работы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устраняет нарушения чтения и письма, но и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устранению коммуникативных трудностей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трудностей овладения учебным материалом. </w:t>
      </w:r>
    </w:p>
    <w:p w14:paraId="6627F83C" w14:textId="77777777" w:rsidR="009D4B9F" w:rsidRPr="00D86030" w:rsidRDefault="009D4B9F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AFC18" w14:textId="266B12A1" w:rsidR="00670BCB" w:rsidRPr="009D4B9F" w:rsidRDefault="00670BCB" w:rsidP="00CB2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динамики правильного развития устной речи</w:t>
      </w:r>
    </w:p>
    <w:p w14:paraId="0586065B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В фонетико-фонематической стороне речи:</w:t>
      </w:r>
    </w:p>
    <w:p w14:paraId="01AE782D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правильно произносить звуки;</w:t>
      </w:r>
    </w:p>
    <w:p w14:paraId="1D4502C8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гласные и согласные звуки, акустически сходные фонемы;</w:t>
      </w:r>
    </w:p>
    <w:p w14:paraId="7B88817B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количественный и оппозиционный анализ слов;</w:t>
      </w:r>
    </w:p>
    <w:p w14:paraId="3EDC3FD3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слоговой анализ слов, определять место ударения.</w:t>
      </w:r>
    </w:p>
    <w:p w14:paraId="22894A1C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В лексико-грамматической стороне речи:</w:t>
      </w:r>
    </w:p>
    <w:p w14:paraId="07ECE074" w14:textId="16C635CC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D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в процессе общения активной лексикой в соответствии с коммуникативной задачей;</w:t>
      </w:r>
    </w:p>
    <w:p w14:paraId="256B722C" w14:textId="4F9F3585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D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речи синоним</w:t>
      </w:r>
      <w:r w:rsidR="009D4B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антоним</w:t>
      </w:r>
      <w:r w:rsidR="009D4B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07C605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при помощи смысловых вопросов связь между словами в словосочетании и предложении;</w:t>
      </w:r>
    </w:p>
    <w:p w14:paraId="134484F6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различать текст, предложение, словосочетание, слово.</w:t>
      </w:r>
    </w:p>
    <w:p w14:paraId="46AD8E5C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связной речи:</w:t>
      </w:r>
    </w:p>
    <w:p w14:paraId="0B3B33B8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выбор языковых средств устного общения;</w:t>
      </w:r>
    </w:p>
    <w:p w14:paraId="793BDA94" w14:textId="29D52149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речевого этикета;</w:t>
      </w:r>
    </w:p>
    <w:p w14:paraId="083D5D93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диалогической формой речи, умение выражать собственное мнение и аргументировать его;</w:t>
      </w:r>
    </w:p>
    <w:p w14:paraId="353B82FB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речи.</w:t>
      </w:r>
    </w:p>
    <w:p w14:paraId="471CA1F6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3DD48F" w14:textId="3E611287" w:rsidR="00670BCB" w:rsidRPr="00717444" w:rsidRDefault="00670BCB" w:rsidP="00CB2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динамики правильного формирования письма</w:t>
      </w:r>
      <w:r w:rsidR="00CE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D1067F6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пальцев и свободы движения рук;</w:t>
      </w:r>
    </w:p>
    <w:p w14:paraId="39712581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букву и звук;</w:t>
      </w:r>
    </w:p>
    <w:p w14:paraId="44B8973C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письмо под диктовку слов и предложений, безошибочное списывание;</w:t>
      </w:r>
    </w:p>
    <w:p w14:paraId="788EBCAC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функции небуквенных графических средств (пробел, знак переноса);</w:t>
      </w:r>
    </w:p>
    <w:p w14:paraId="16E9178F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слова и предложения, предложения и текста;</w:t>
      </w:r>
    </w:p>
    <w:p w14:paraId="07399335" w14:textId="77777777" w:rsidR="00670BCB" w:rsidRPr="00D86030" w:rsidRDefault="00670BCB" w:rsidP="00BF70A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корректировать тексты с нарушенным порядком предложений, частей текста, выписывать из текста слова, словосочетания и предложения, отвечать на вопросы к тексту.</w:t>
      </w:r>
    </w:p>
    <w:p w14:paraId="5CC47637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727EDD" w14:textId="7240E368" w:rsidR="00670BCB" w:rsidRPr="00717444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УУД</w:t>
      </w:r>
    </w:p>
    <w:p w14:paraId="7D79A58B" w14:textId="77777777" w:rsidR="00670BCB" w:rsidRPr="00D86030" w:rsidRDefault="00670BCB" w:rsidP="00BF70AE">
      <w:pPr>
        <w:pStyle w:val="afb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 xml:space="preserve">Оценивать простые ситуации и однозначные поступки как «хорошие» или «плохие» с позиции: </w:t>
      </w:r>
    </w:p>
    <w:p w14:paraId="3ED0CDB8" w14:textId="54CF69CA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– общепринятых нравственных правил;</w:t>
      </w:r>
    </w:p>
    <w:p w14:paraId="6B70DEF0" w14:textId="341A5A6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– важности исполнения роли «хорошего ученика»;</w:t>
      </w:r>
    </w:p>
    <w:p w14:paraId="642587E2" w14:textId="720AEA18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– важности бережного отношения к своему здоровью и здоровью всех живых существ.</w:t>
      </w:r>
    </w:p>
    <w:p w14:paraId="0EDADC1F" w14:textId="1B38AA6A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Объяснять, почему конкре</w:t>
      </w:r>
      <w:r w:rsidR="00CF3A3B">
        <w:rPr>
          <w:rFonts w:ascii="Times New Roman" w:hAnsi="Times New Roman" w:cs="Times New Roman"/>
          <w:sz w:val="28"/>
          <w:szCs w:val="28"/>
        </w:rPr>
        <w:t xml:space="preserve">тные однозначные поступки можно </w:t>
      </w:r>
      <w:proofErr w:type="gramStart"/>
      <w:r w:rsidRPr="00D86030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D86030">
        <w:rPr>
          <w:rFonts w:ascii="Times New Roman" w:hAnsi="Times New Roman" w:cs="Times New Roman"/>
          <w:sz w:val="28"/>
          <w:szCs w:val="28"/>
        </w:rPr>
        <w:t xml:space="preserve"> как «хорошие» или «плохие».</w:t>
      </w:r>
    </w:p>
    <w:p w14:paraId="7D3B3DC4" w14:textId="3D9BF657" w:rsidR="00670BCB" w:rsidRPr="00D86030" w:rsidRDefault="00670BCB" w:rsidP="00BF70AE">
      <w:pPr>
        <w:pStyle w:val="afb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Осознавать себя ценной частью большого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D86030">
        <w:rPr>
          <w:rFonts w:ascii="Times New Roman" w:hAnsi="Times New Roman" w:cs="Times New Roman"/>
          <w:sz w:val="28"/>
          <w:szCs w:val="28"/>
        </w:rPr>
        <w:t>разнообразного мира.</w:t>
      </w:r>
    </w:p>
    <w:p w14:paraId="64BD845B" w14:textId="57891842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Выбирать поступок в однозначно оцениваемых ситуациях.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B9683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hAnsi="Times New Roman" w:cs="Times New Roman"/>
          <w:sz w:val="28"/>
          <w:szCs w:val="28"/>
        </w:rPr>
        <w:t>Признавать свои плохие поступки.</w:t>
      </w:r>
    </w:p>
    <w:p w14:paraId="6719F84E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7A492" w14:textId="77777777" w:rsidR="00670BCB" w:rsidRPr="00D86030" w:rsidRDefault="00670BCB" w:rsidP="00CE75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30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14:paraId="3F5165E2" w14:textId="77777777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 xml:space="preserve">Учиться определять цель деятельности на уроке с помощью учителя и самостоятельно. </w:t>
      </w:r>
    </w:p>
    <w:p w14:paraId="30BE57B5" w14:textId="77777777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 на уроке. </w:t>
      </w:r>
    </w:p>
    <w:p w14:paraId="113794F9" w14:textId="77777777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 xml:space="preserve">Учиться планировать учебную деятельность на уроке. </w:t>
      </w:r>
    </w:p>
    <w:p w14:paraId="1C5ABC3F" w14:textId="6008BFF8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Учиться высказывать сво</w:t>
      </w:r>
      <w:r w:rsidR="00CE753E">
        <w:rPr>
          <w:rFonts w:ascii="Times New Roman" w:hAnsi="Times New Roman" w:cs="Times New Roman"/>
          <w:sz w:val="28"/>
          <w:szCs w:val="28"/>
        </w:rPr>
        <w:t>е</w:t>
      </w:r>
      <w:r w:rsidRPr="009749E6">
        <w:rPr>
          <w:rFonts w:ascii="Times New Roman" w:hAnsi="Times New Roman" w:cs="Times New Roman"/>
          <w:sz w:val="28"/>
          <w:szCs w:val="28"/>
        </w:rPr>
        <w:t xml:space="preserve"> предположение (версию).</w:t>
      </w:r>
      <w:r w:rsidR="00CE753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Учиться работать по предложенному плану, использовать необходимые средства.</w:t>
      </w:r>
    </w:p>
    <w:p w14:paraId="5FF481AB" w14:textId="3022B332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Учиться совместно давать эмоциональную оценку деятельности класса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 xml:space="preserve">на уроке. </w:t>
      </w:r>
    </w:p>
    <w:p w14:paraId="421F7395" w14:textId="77777777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Учиться отличать правильно выполненное задание от неверного.</w:t>
      </w:r>
    </w:p>
    <w:p w14:paraId="4BA1FBA3" w14:textId="77777777" w:rsidR="00670BCB" w:rsidRPr="009749E6" w:rsidRDefault="00670BCB" w:rsidP="00BF70AE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 в диалоге с учителем.</w:t>
      </w:r>
    </w:p>
    <w:p w14:paraId="203F7442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8A67E" w14:textId="435D6D8F" w:rsidR="00670BCB" w:rsidRPr="00D86030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30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</w:t>
      </w:r>
    </w:p>
    <w:p w14:paraId="3207F502" w14:textId="6CA17E23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Отличать новое от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уже известного с помощью учителя.</w:t>
      </w:r>
    </w:p>
    <w:p w14:paraId="764F2145" w14:textId="77777777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Находить ответы на вопросы, используя учебник, свой жизненный опыт и информацию, полученную на уроке.</w:t>
      </w:r>
    </w:p>
    <w:p w14:paraId="54BC4236" w14:textId="7A03C910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Понимать, что нужна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дополнительная информация (знания) для решения учебной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задачи.</w:t>
      </w:r>
    </w:p>
    <w:p w14:paraId="5544EC0E" w14:textId="6F40AFCD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Находить необходимую информацию как в учебнике, так и в предложенных учителем материалах.</w:t>
      </w:r>
      <w:r w:rsidR="00717444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Делать выводы в результате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совместной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работы всего класса.</w:t>
      </w:r>
    </w:p>
    <w:p w14:paraId="5020B824" w14:textId="77777777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Сравнивать и группировать предметы.</w:t>
      </w:r>
    </w:p>
    <w:p w14:paraId="12451BDE" w14:textId="77777777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Находить закономерности в расположении фигур по значению одного признака.</w:t>
      </w:r>
    </w:p>
    <w:p w14:paraId="004ABE83" w14:textId="77777777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Называть последовательность простых знакомых действий, находить пропущенное действие в знакомой последовательности.</w:t>
      </w:r>
    </w:p>
    <w:p w14:paraId="4E7B572B" w14:textId="2E2ACBFF" w:rsidR="00670BCB" w:rsidRPr="009749E6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Наблюдать и делать самостоятельные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выводы.</w:t>
      </w:r>
      <w:r w:rsidRPr="009749E6">
        <w:rPr>
          <w:rFonts w:ascii="Times New Roman" w:hAnsi="Times New Roman" w:cs="Times New Roman"/>
          <w:sz w:val="28"/>
          <w:szCs w:val="28"/>
        </w:rPr>
        <w:tab/>
        <w:t>Подробно пересказывать небольшие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тексты, называть их тему.</w:t>
      </w:r>
    </w:p>
    <w:p w14:paraId="6CCBF392" w14:textId="77777777" w:rsidR="00670BCB" w:rsidRDefault="00670BCB" w:rsidP="00BF70AE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Составлять простой план небольшого текста-повествования.</w:t>
      </w:r>
    </w:p>
    <w:p w14:paraId="674C264B" w14:textId="77777777" w:rsidR="00670BCB" w:rsidRPr="009749E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40A45" w14:textId="68F2BD84" w:rsidR="00670BCB" w:rsidRPr="00D86030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30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14:paraId="05BAB96F" w14:textId="77777777" w:rsidR="00670BCB" w:rsidRPr="009749E6" w:rsidRDefault="00670BCB" w:rsidP="00BF70AE">
      <w:pPr>
        <w:pStyle w:val="afb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14:paraId="67688BEC" w14:textId="1F0DCEF2" w:rsidR="00670BCB" w:rsidRPr="009749E6" w:rsidRDefault="00670BCB" w:rsidP="00BF70AE">
      <w:pPr>
        <w:pStyle w:val="afb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Вступать в беседу на уроке и в жизни.</w:t>
      </w:r>
      <w:r w:rsidR="00717444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14:paraId="30CCCA35" w14:textId="77777777" w:rsidR="00670BCB" w:rsidRPr="009749E6" w:rsidRDefault="00670BCB" w:rsidP="00BF70AE">
      <w:pPr>
        <w:pStyle w:val="afb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текст.</w:t>
      </w:r>
    </w:p>
    <w:p w14:paraId="3B761531" w14:textId="07175483" w:rsidR="00670BCB" w:rsidRPr="009749E6" w:rsidRDefault="00670BCB" w:rsidP="00BF70AE">
      <w:pPr>
        <w:pStyle w:val="afb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Вступать в беседу на уроке и в жизни.</w:t>
      </w:r>
      <w:r w:rsidR="00717444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Совместно договариваться о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  <w:r w:rsidRPr="009749E6">
        <w:rPr>
          <w:rFonts w:ascii="Times New Roman" w:hAnsi="Times New Roman" w:cs="Times New Roman"/>
          <w:sz w:val="28"/>
          <w:szCs w:val="28"/>
        </w:rPr>
        <w:t>правилах общения и поведения в школе и следовать им.</w:t>
      </w:r>
    </w:p>
    <w:p w14:paraId="3C17CCA5" w14:textId="7B68D40F" w:rsidR="00670BCB" w:rsidRPr="009749E6" w:rsidRDefault="00670BCB" w:rsidP="00BF70AE">
      <w:pPr>
        <w:pStyle w:val="afb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E6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группе.</w:t>
      </w:r>
      <w:r w:rsidR="00BF7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2B998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768A8" w14:textId="697C8477" w:rsidR="00670BCB" w:rsidRPr="00717444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планируемых результатов</w:t>
      </w:r>
    </w:p>
    <w:p w14:paraId="39C6D4F1" w14:textId="437B3A68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развития учащихся позволяет оценить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достижений учащихся с нарушением речи, письма и проводится на основании сопоставления данных первичной, промежуточной и итоговой диагностики.</w:t>
      </w:r>
    </w:p>
    <w:p w14:paraId="31B527A7" w14:textId="77777777" w:rsidR="00670BCB" w:rsidRPr="00D86030" w:rsidRDefault="00670BCB" w:rsidP="0071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32054" w14:textId="72FF4683" w:rsidR="00670BCB" w:rsidRPr="00717444" w:rsidRDefault="00670BCB" w:rsidP="00717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3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3CDC3538" w14:textId="2639189F" w:rsidR="00670BCB" w:rsidRPr="0026276A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Коррекционно-логопедическая работа осуществляется в группе </w:t>
      </w:r>
      <w:r w:rsidRPr="0026276A">
        <w:rPr>
          <w:rFonts w:ascii="Times New Roman" w:eastAsia="Times New Roman" w:hAnsi="Times New Roman" w:cs="Times New Roman"/>
          <w:sz w:val="28"/>
          <w:szCs w:val="28"/>
        </w:rPr>
        <w:t>из 3</w:t>
      </w:r>
      <w:r w:rsidR="00717444" w:rsidRPr="0026276A">
        <w:rPr>
          <w:rFonts w:ascii="Times New Roman" w:hAnsi="Times New Roman" w:cs="Times New Roman"/>
          <w:sz w:val="28"/>
          <w:szCs w:val="28"/>
        </w:rPr>
        <w:t>–</w:t>
      </w:r>
      <w:r w:rsidRPr="0026276A">
        <w:rPr>
          <w:rFonts w:ascii="Times New Roman" w:eastAsia="Times New Roman" w:hAnsi="Times New Roman" w:cs="Times New Roman"/>
          <w:sz w:val="28"/>
          <w:szCs w:val="28"/>
        </w:rPr>
        <w:t xml:space="preserve">6 учащихся одного возраста и с одной структурой речевого нарушения. </w:t>
      </w:r>
    </w:p>
    <w:p w14:paraId="2B8DD036" w14:textId="77777777" w:rsidR="0026276A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комплектуются учителем-логопедом по результатам диагностических работ в зависимости от ведущего и сопутствующих нарушений речевых функций, имеющих однотипные проявления. На основе классификатора ошибок учитель-логопед корректирует учебно-тематическое планирование, предполагаемое Программой, которое рассчитано на</w:t>
      </w:r>
      <w:r w:rsidRPr="007174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...</w:t>
      </w:r>
      <w:r w:rsidRPr="007174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на каждую группу.</w:t>
      </w:r>
    </w:p>
    <w:p w14:paraId="66F2852D" w14:textId="2D798FC9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EBF567" w14:textId="27C3F6C1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Коррекционная работа по Программе также может вестись </w:t>
      </w:r>
      <w:r w:rsidR="0026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параллельно с работой психолога, социального </w:t>
      </w:r>
      <w:proofErr w:type="gramStart"/>
      <w:r w:rsidR="002627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7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216D67" w14:textId="77777777" w:rsidR="0026276A" w:rsidRPr="00D86030" w:rsidRDefault="0026276A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23307" w14:textId="75D10EBE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возможность организации электронного обучения, обеспечивающего освоение учащимися данной программы в полном объ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независимо от их места нахождения. </w:t>
      </w:r>
    </w:p>
    <w:p w14:paraId="5BDC7FBD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обеспечения непрерывного эффективного обучения по данной программе организовано: </w:t>
      </w:r>
    </w:p>
    <w:p w14:paraId="351D6621" w14:textId="384F2336" w:rsidR="00670BCB" w:rsidRPr="007A5189" w:rsidRDefault="00670BCB" w:rsidP="007A5189">
      <w:pPr>
        <w:pStyle w:val="a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обучение как средство реализации индивидуальных образовательных траекторий учащихся с ОВЗ и учащихся, находящихся на домашнем обучении;</w:t>
      </w:r>
    </w:p>
    <w:p w14:paraId="43E3CC1E" w14:textId="4A6B855A" w:rsidR="00670BCB" w:rsidRPr="007A5189" w:rsidRDefault="00670BCB" w:rsidP="007A5189">
      <w:pPr>
        <w:pStyle w:val="a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комбинированное электронное обучение, </w:t>
      </w:r>
      <w:r w:rsidRPr="007A518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включающее очное обучение учащегося в школе с электронным обучением в случае длительного отсутствия учащегося на занятиях по уважительной причине (длительное заболевание, лечение в санатории и т.д.);</w:t>
      </w:r>
    </w:p>
    <w:p w14:paraId="151A635B" w14:textId="6843B6BB" w:rsidR="00670BCB" w:rsidRPr="007A5189" w:rsidRDefault="00670BCB" w:rsidP="007A5189">
      <w:pPr>
        <w:pStyle w:val="afb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временное электронное (удаленное) обучение учащихся, основанное на распоряжениях Комитета по образованию. </w:t>
      </w:r>
    </w:p>
    <w:p w14:paraId="30626656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Электронное обучение имеет тот же компонентный состав: цели, задачи, содержание. </w:t>
      </w:r>
    </w:p>
    <w:p w14:paraId="49FCC7A2" w14:textId="4E78F8F1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логопедических занятий в процессе временного электронного обучения для каждой группы оста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прежним, без каких-либо изменений. </w:t>
      </w:r>
    </w:p>
    <w:p w14:paraId="01837C41" w14:textId="69578FAE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онлайн-занятий составляет 15</w:t>
      </w:r>
      <w:r w:rsidR="00717444" w:rsidRPr="00D86030">
        <w:rPr>
          <w:rFonts w:ascii="Times New Roman" w:hAnsi="Times New Roman" w:cs="Times New Roman"/>
          <w:sz w:val="28"/>
          <w:szCs w:val="28"/>
        </w:rPr>
        <w:t>–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25 мин.</w:t>
      </w:r>
    </w:p>
    <w:p w14:paraId="2C427A65" w14:textId="412B4C24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 определяет средства коммуникации, набор электронных ресурсов, приложений для организации электронного обучения и формат электронного обучения, удобный для всех участников и эффективны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конкретного ученика, группы учащихся или темы; предоставляет информацию об электронном обучении, о возможности </w:t>
      </w:r>
      <w:r w:rsid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обратной связи родителям (законным представителям), администрации школы</w:t>
      </w:r>
      <w:r w:rsidR="00717444" w:rsidRPr="00717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444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учителем-логопедом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14E0B0" w14:textId="77777777" w:rsidR="00717444" w:rsidRPr="00D86030" w:rsidRDefault="0071744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D5E31B0" w14:textId="77777777" w:rsidR="00670BCB" w:rsidRPr="009749E6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49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Варианты использования средств коммуникации</w:t>
      </w:r>
    </w:p>
    <w:p w14:paraId="71A4E65E" w14:textId="77777777" w:rsidR="00670BCB" w:rsidRPr="009749E6" w:rsidRDefault="00670BCB" w:rsidP="00717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49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 организации электронной работы учителя-логопеда</w:t>
      </w:r>
    </w:p>
    <w:p w14:paraId="5E2699E6" w14:textId="5449B71D" w:rsidR="00670BCB" w:rsidRPr="000854CF" w:rsidRDefault="00670BCB" w:rsidP="000854CF">
      <w:pPr>
        <w:pStyle w:val="afb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 (Е-</w:t>
      </w:r>
      <w:proofErr w:type="spellStart"/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) – офлайн-консультирование, контроль за выполнением заданий, отправка заданий дистанционных занятий, контрольных работ, дополнительных материалов по темам данной программы, перечня рекомендуемой учебной литературы, дополнительных источников информации.</w:t>
      </w:r>
    </w:p>
    <w:p w14:paraId="09EAE473" w14:textId="0032D8D0" w:rsidR="00670BCB" w:rsidRPr="000854CF" w:rsidRDefault="007A5189" w:rsidP="000854CF">
      <w:pPr>
        <w:pStyle w:val="afb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Мессенджеры</w:t>
      </w:r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 (</w:t>
      </w:r>
      <w:proofErr w:type="spellStart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What’s</w:t>
      </w:r>
      <w:proofErr w:type="spellEnd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App</w:t>
      </w:r>
      <w:proofErr w:type="spellEnd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– контроль за выполнением заданий, офлайн</w:t>
      </w:r>
      <w:r w:rsidR="00397DBE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онлайн</w:t>
      </w:r>
      <w:r w:rsidR="00397DBE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0BCB"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по заданиям, по преодолению возникших трудностей при изучении учебного материала, по проблемам использования электронных ресурсов технических средств, групповой и индивидуальный чат, опрос.</w:t>
      </w:r>
    </w:p>
    <w:p w14:paraId="134AC5BB" w14:textId="7A54828C" w:rsidR="00670BCB" w:rsidRPr="000854CF" w:rsidRDefault="00670BCB" w:rsidP="000854CF">
      <w:pPr>
        <w:pStyle w:val="afb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и платформы для ви</w:t>
      </w:r>
      <w:r w:rsidR="005E410B">
        <w:rPr>
          <w:rFonts w:ascii="Times New Roman" w:eastAsia="Times New Roman" w:hAnsi="Times New Roman" w:cs="Times New Roman"/>
          <w:color w:val="000000"/>
          <w:sz w:val="28"/>
          <w:szCs w:val="28"/>
        </w:rPr>
        <w:t>део-конференц-связи («</w:t>
      </w:r>
      <w:proofErr w:type="spellStart"/>
      <w:r w:rsidR="005E410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="005E4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5E410B">
        <w:rPr>
          <w:rFonts w:ascii="Times New Roman" w:eastAsia="Times New Roman" w:hAnsi="Times New Roman" w:cs="Times New Roman"/>
          <w:color w:val="000000"/>
          <w:sz w:val="28"/>
          <w:szCs w:val="28"/>
        </w:rPr>
        <w:t>Тимс</w:t>
      </w:r>
      <w:proofErr w:type="spellEnd"/>
      <w:r w:rsidRPr="000854CF">
        <w:rPr>
          <w:rFonts w:ascii="Times New Roman" w:eastAsia="Times New Roman" w:hAnsi="Times New Roman" w:cs="Times New Roman"/>
          <w:color w:val="000000"/>
          <w:sz w:val="28"/>
          <w:szCs w:val="28"/>
        </w:rPr>
        <w:t>.) – онлайн-занятия (не более 30 минут), онлайн-консул</w:t>
      </w:r>
      <w:r w:rsidR="005E4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ьтирование, </w:t>
      </w:r>
    </w:p>
    <w:p w14:paraId="57417E4D" w14:textId="012D8755" w:rsidR="00670BCB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AD7356" w14:textId="77777777" w:rsidR="00775ACF" w:rsidRPr="00775ACF" w:rsidRDefault="00775ACF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972A91" w14:textId="77777777" w:rsidR="00670BCB" w:rsidRPr="00D86030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учебного года</w:t>
      </w:r>
    </w:p>
    <w:p w14:paraId="7048A0F0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проводится во время учебного года. </w:t>
      </w:r>
    </w:p>
    <w:p w14:paraId="2D531418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6AEC3" w14:textId="77777777" w:rsidR="00670BCB" w:rsidRPr="009749E6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учебных периодов</w:t>
      </w:r>
    </w:p>
    <w:p w14:paraId="37DB6B12" w14:textId="5D656F3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2-х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зачисляются на курс занятий продолжительностью </w:t>
      </w:r>
      <w:r w:rsidR="00946281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="005E41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неделя</w:t>
      </w:r>
      <w:r w:rsidR="006375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46281">
        <w:rPr>
          <w:rFonts w:ascii="Times New Roman" w:eastAsia="Times New Roman" w:hAnsi="Times New Roman" w:cs="Times New Roman"/>
          <w:sz w:val="28"/>
          <w:szCs w:val="28"/>
          <w:u w:val="single"/>
        </w:rPr>
        <w:t>(62</w:t>
      </w:r>
      <w:r w:rsidR="00946281" w:rsidRPr="00946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</w:t>
      </w:r>
      <w:r w:rsidR="0094628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946281" w:rsidRPr="00946281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946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прохождения диагностического обследования учителем-логопедом, на основании заявления родителя (законного представителя). </w:t>
      </w:r>
    </w:p>
    <w:p w14:paraId="77A77185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AEF4E" w14:textId="77777777" w:rsidR="00670BCB" w:rsidRPr="00D86030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Регламентация образовательного процесса</w:t>
      </w:r>
    </w:p>
    <w:p w14:paraId="377B6412" w14:textId="6B47F05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 программы составляет </w:t>
      </w:r>
      <w:r w:rsidR="000724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6281">
        <w:rPr>
          <w:rFonts w:ascii="Times New Roman" w:eastAsia="Times New Roman" w:hAnsi="Times New Roman" w:cs="Times New Roman"/>
          <w:sz w:val="28"/>
          <w:szCs w:val="28"/>
        </w:rPr>
        <w:t>2 часа</w:t>
      </w:r>
      <w:r w:rsidRPr="00D8603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проводятся </w:t>
      </w:r>
      <w:r w:rsidR="0007245E" w:rsidRPr="000724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24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 неделю (</w:t>
      </w:r>
      <w:r w:rsidR="009462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45E">
        <w:rPr>
          <w:rFonts w:ascii="Times New Roman" w:eastAsia="Times New Roman" w:hAnsi="Times New Roman" w:cs="Times New Roman"/>
          <w:sz w:val="28"/>
          <w:szCs w:val="28"/>
        </w:rPr>
        <w:t xml:space="preserve"> учебных часа в неделю).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="0007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лжительность каждого занятия 40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 Предусмотрены обязательные санитарно-гигиенические перерывы между занятиями продолжительностью не менее 10 минут. Форма организации деятельности детей на занятиях: групповая – 3</w:t>
      </w:r>
      <w:r w:rsidR="00775ACF" w:rsidRPr="00D86030">
        <w:rPr>
          <w:rFonts w:ascii="Times New Roman" w:hAnsi="Times New Roman" w:cs="Times New Roman"/>
          <w:sz w:val="28"/>
          <w:szCs w:val="28"/>
        </w:rPr>
        <w:t>–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6 человек, а также индивидуальная.</w:t>
      </w:r>
    </w:p>
    <w:p w14:paraId="13BACD33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EDC06" w14:textId="77777777" w:rsidR="00670BCB" w:rsidRPr="00D86030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Длительность занятий</w:t>
      </w:r>
    </w:p>
    <w:p w14:paraId="522B7206" w14:textId="23414B19" w:rsidR="00670BCB" w:rsidRPr="00D86030" w:rsidRDefault="0007245E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– 40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минут;</w:t>
      </w:r>
    </w:p>
    <w:p w14:paraId="67C23196" w14:textId="14CF3AA2" w:rsidR="00670BCB" w:rsidRPr="00D86030" w:rsidRDefault="00775ACF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ндивидуальные – 20</w:t>
      </w:r>
      <w:r w:rsidRPr="00D86030">
        <w:rPr>
          <w:rFonts w:ascii="Times New Roman" w:hAnsi="Times New Roman" w:cs="Times New Roman"/>
          <w:sz w:val="28"/>
          <w:szCs w:val="28"/>
        </w:rPr>
        <w:t>–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минут;</w:t>
      </w:r>
    </w:p>
    <w:p w14:paraId="1FF534D1" w14:textId="521CAD5C" w:rsidR="00670BCB" w:rsidRPr="00D86030" w:rsidRDefault="00775ACF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нлайн-занятия – 15</w:t>
      </w:r>
      <w:r w:rsidRPr="00D86030">
        <w:rPr>
          <w:rFonts w:ascii="Times New Roman" w:hAnsi="Times New Roman" w:cs="Times New Roman"/>
          <w:sz w:val="28"/>
          <w:szCs w:val="28"/>
        </w:rPr>
        <w:t>–</w:t>
      </w:r>
      <w:r w:rsidR="002455D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BCB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F7E9EE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91BEFB" w14:textId="09B91F37" w:rsidR="00670BCB" w:rsidRPr="00775ACF" w:rsidRDefault="00670BCB" w:rsidP="00775A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Гигиенические требования к максимальным величинам образовательной нагрузки</w:t>
      </w:r>
    </w:p>
    <w:p w14:paraId="60587408" w14:textId="71D424A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нагрузка на учащихся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на 1 занятие соответствует нормативным требованиям, санитарно-эпидемиологически</w:t>
      </w:r>
      <w:r w:rsidR="00775A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</w:t>
      </w:r>
      <w:r w:rsidR="00775A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–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2.4.4.3172-14.</w:t>
      </w:r>
    </w:p>
    <w:p w14:paraId="3C68305F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Академический час для учащихся школьного возраста равен 45 минутам. </w:t>
      </w:r>
    </w:p>
    <w:p w14:paraId="041481B6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недельной образовательной нагрузки зависит от особенностей ключевой проблемы ребенка, сложности нарушения развития, его индивидуальных, личностных и психофизических особенностей, социальных условий жизни и воспитания.</w:t>
      </w:r>
    </w:p>
    <w:p w14:paraId="21C0C463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B3AD650" w14:textId="77777777" w:rsidR="00670BCB" w:rsidRPr="000F2F11" w:rsidRDefault="00670BCB" w:rsidP="00775ACF">
      <w:pPr>
        <w:pStyle w:val="1"/>
        <w:jc w:val="center"/>
        <w:rPr>
          <w:sz w:val="28"/>
          <w:szCs w:val="28"/>
        </w:rPr>
      </w:pPr>
      <w:bookmarkStart w:id="10" w:name="_Toc190696806"/>
      <w:r w:rsidRPr="000F2F11">
        <w:rPr>
          <w:sz w:val="28"/>
          <w:szCs w:val="28"/>
        </w:rPr>
        <w:t>2. Содержательный раздел</w:t>
      </w:r>
      <w:bookmarkEnd w:id="10"/>
    </w:p>
    <w:p w14:paraId="1B3CBECA" w14:textId="728EFFE5" w:rsidR="00670BCB" w:rsidRPr="00D86030" w:rsidRDefault="00670BCB" w:rsidP="00775ACF">
      <w:pPr>
        <w:pStyle w:val="2"/>
        <w:jc w:val="center"/>
        <w:rPr>
          <w:sz w:val="28"/>
          <w:szCs w:val="28"/>
        </w:rPr>
      </w:pPr>
      <w:bookmarkStart w:id="11" w:name="_Toc190696807"/>
      <w:r w:rsidRPr="00D86030">
        <w:rPr>
          <w:rStyle w:val="ab"/>
          <w:sz w:val="28"/>
          <w:szCs w:val="28"/>
        </w:rPr>
        <w:t>2.1 Содержание диагностического направления работы</w:t>
      </w:r>
      <w:bookmarkEnd w:id="11"/>
    </w:p>
    <w:p w14:paraId="04700B73" w14:textId="08A20AE6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учащихся проводится два раза в год</w:t>
      </w:r>
      <w:r w:rsidR="00775A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75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учебного года (1</w:t>
      </w:r>
      <w:r w:rsidR="00775ACF" w:rsidRPr="00D86030">
        <w:rPr>
          <w:rFonts w:ascii="Times New Roman" w:hAnsi="Times New Roman" w:cs="Times New Roman"/>
          <w:sz w:val="28"/>
          <w:szCs w:val="28"/>
        </w:rPr>
        <w:t>–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сентября) и </w:t>
      </w:r>
      <w:r w:rsidR="00775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две недели учебного года. </w:t>
      </w:r>
    </w:p>
    <w:p w14:paraId="5973F9DE" w14:textId="7829B03E" w:rsidR="00670BCB" w:rsidRPr="00D86030" w:rsidRDefault="00670BCB" w:rsidP="00CB2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Диагностическая работа включает </w:t>
      </w:r>
      <w:r w:rsidR="00B8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следующие составляющие: </w:t>
      </w:r>
    </w:p>
    <w:p w14:paraId="556EFF34" w14:textId="63323864" w:rsidR="00597D1E" w:rsidRPr="00A55D63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устной и письменной речи у учащихся вторых классов;</w:t>
      </w:r>
    </w:p>
    <w:p w14:paraId="4AA8B440" w14:textId="77777777" w:rsidR="00597D1E" w:rsidRPr="00A55D63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 по оказанию обучающимся психолого-педагогической помощи в условиях образовательной организации и вне ее;</w:t>
      </w:r>
    </w:p>
    <w:p w14:paraId="4517D790" w14:textId="77777777" w:rsidR="00597D1E" w:rsidRPr="00EB0AAE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актуального и зоны ближайшего развития обучающегося, выявление его резервных возможностей; </w:t>
      </w:r>
    </w:p>
    <w:p w14:paraId="3EB580C3" w14:textId="77777777" w:rsidR="00597D1E" w:rsidRPr="00EB0AAE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развития эмоционально-волевой, речевой сфер и личностных особенностей обучающихся; </w:t>
      </w:r>
    </w:p>
    <w:p w14:paraId="54197D53" w14:textId="77777777" w:rsidR="00597D1E" w:rsidRPr="00EB0AAE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социальной ситуации развития и условий </w:t>
      </w:r>
      <w:proofErr w:type="gramStart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воспитания</w:t>
      </w:r>
      <w:proofErr w:type="gramEnd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обучающегося; </w:t>
      </w:r>
    </w:p>
    <w:p w14:paraId="70E9B3BD" w14:textId="77777777" w:rsidR="00597D1E" w:rsidRPr="00EB0AAE" w:rsidRDefault="00597D1E" w:rsidP="00BF70A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адаптивных возможностей и уровня социализации обучающегося; </w:t>
      </w:r>
    </w:p>
    <w:p w14:paraId="56B9BF36" w14:textId="055696AE" w:rsidR="00597D1E" w:rsidRPr="00775ACF" w:rsidRDefault="00597D1E" w:rsidP="00775AC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динамики развития, успешности освоения образовательных и коррекционных программ основного общего образования. </w:t>
      </w:r>
    </w:p>
    <w:p w14:paraId="7B736D55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365316" w14:textId="3EF3C149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Стандартизированные диагностические методики </w:t>
      </w:r>
      <w:r w:rsidRPr="002455D4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07245E">
        <w:rPr>
          <w:rFonts w:ascii="Times New Roman" w:eastAsia="Times New Roman" w:hAnsi="Times New Roman" w:cs="Times New Roman"/>
          <w:sz w:val="28"/>
          <w:szCs w:val="28"/>
        </w:rPr>
        <w:t xml:space="preserve">И.Н. </w:t>
      </w:r>
      <w:proofErr w:type="spellStart"/>
      <w:r w:rsidRPr="0007245E">
        <w:rPr>
          <w:rFonts w:ascii="Times New Roman" w:eastAsia="Times New Roman" w:hAnsi="Times New Roman" w:cs="Times New Roman"/>
          <w:sz w:val="28"/>
          <w:szCs w:val="28"/>
        </w:rPr>
        <w:t>Садовниковой</w:t>
      </w:r>
      <w:proofErr w:type="spellEnd"/>
      <w:r w:rsidRPr="0007245E">
        <w:rPr>
          <w:rFonts w:ascii="Times New Roman" w:eastAsia="Times New Roman" w:hAnsi="Times New Roman" w:cs="Times New Roman"/>
          <w:sz w:val="28"/>
          <w:szCs w:val="28"/>
        </w:rPr>
        <w:t xml:space="preserve">, Т.А. </w:t>
      </w:r>
      <w:proofErr w:type="spellStart"/>
      <w:r w:rsidRPr="0007245E">
        <w:rPr>
          <w:rFonts w:ascii="Times New Roman" w:eastAsia="Times New Roman" w:hAnsi="Times New Roman" w:cs="Times New Roman"/>
          <w:sz w:val="28"/>
          <w:szCs w:val="28"/>
        </w:rPr>
        <w:t>Фотековой</w:t>
      </w:r>
      <w:proofErr w:type="spellEnd"/>
      <w:r w:rsidRPr="0007245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55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на начальном и итоговом этапах коррекционно-логопедической работы. </w:t>
      </w:r>
    </w:p>
    <w:p w14:paraId="284AE676" w14:textId="77777777" w:rsidR="00775ACF" w:rsidRPr="00D86030" w:rsidRDefault="00775ACF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E3A8D" w14:textId="446FF5D1" w:rsidR="00670BCB" w:rsidRDefault="00670BCB" w:rsidP="00BF79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entury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Оформление результатов диагностики</w:t>
      </w:r>
    </w:p>
    <w:p w14:paraId="163636D8" w14:textId="7F4E3F12" w:rsidR="0007245E" w:rsidRDefault="0007245E" w:rsidP="00BF79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entury" w:hAnsi="Times New Roman" w:cs="Times New Roman"/>
          <w:b/>
          <w:color w:val="000000"/>
          <w:sz w:val="28"/>
          <w:szCs w:val="28"/>
        </w:rPr>
      </w:pPr>
    </w:p>
    <w:p w14:paraId="77D69F08" w14:textId="77777777" w:rsidR="0007245E" w:rsidRPr="00D86030" w:rsidRDefault="0007245E" w:rsidP="00BF79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633CB" w14:textId="77777777" w:rsidR="00670BCB" w:rsidRPr="009749E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8642" w:type="dxa"/>
        <w:tblLayout w:type="fixed"/>
        <w:tblLook w:val="04A0" w:firstRow="1" w:lastRow="0" w:firstColumn="1" w:lastColumn="0" w:noHBand="0" w:noVBand="1"/>
      </w:tblPr>
      <w:tblGrid>
        <w:gridCol w:w="4819"/>
        <w:gridCol w:w="1980"/>
        <w:gridCol w:w="1843"/>
      </w:tblGrid>
      <w:tr w:rsidR="00670BCB" w:rsidRPr="00D86030" w14:paraId="1917735D" w14:textId="77777777" w:rsidTr="007F0489">
        <w:tc>
          <w:tcPr>
            <w:tcW w:w="4819" w:type="dxa"/>
          </w:tcPr>
          <w:p w14:paraId="5E9DB249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14:paraId="62CD758E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843" w:type="dxa"/>
          </w:tcPr>
          <w:p w14:paraId="7F23BD05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</w:tr>
      <w:tr w:rsidR="00670BCB" w:rsidRPr="00D86030" w14:paraId="38D277E8" w14:textId="77777777" w:rsidTr="007F0489">
        <w:tc>
          <w:tcPr>
            <w:tcW w:w="4819" w:type="dxa"/>
          </w:tcPr>
          <w:p w14:paraId="33B164B8" w14:textId="1FFD0736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Всего обследовано учащихся из вторых классов</w:t>
            </w:r>
          </w:p>
        </w:tc>
        <w:tc>
          <w:tcPr>
            <w:tcW w:w="1980" w:type="dxa"/>
          </w:tcPr>
          <w:p w14:paraId="3771A795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1E36D693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0BCB" w:rsidRPr="00D86030" w14:paraId="01409599" w14:textId="77777777" w:rsidTr="007F0489">
        <w:tc>
          <w:tcPr>
            <w:tcW w:w="4819" w:type="dxa"/>
          </w:tcPr>
          <w:p w14:paraId="7D4EC317" w14:textId="490A55B8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Из них с речевыми нарушениями выявлено:</w:t>
            </w:r>
          </w:p>
        </w:tc>
        <w:tc>
          <w:tcPr>
            <w:tcW w:w="1980" w:type="dxa"/>
          </w:tcPr>
          <w:p w14:paraId="519F31F4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634C4D5B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0BCB" w:rsidRPr="00D86030" w14:paraId="4AA132B4" w14:textId="77777777" w:rsidTr="007F0489">
        <w:tc>
          <w:tcPr>
            <w:tcW w:w="4819" w:type="dxa"/>
          </w:tcPr>
          <w:p w14:paraId="25B7B386" w14:textId="2C87490A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ФФН</w:t>
            </w:r>
          </w:p>
        </w:tc>
        <w:tc>
          <w:tcPr>
            <w:tcW w:w="1980" w:type="dxa"/>
          </w:tcPr>
          <w:p w14:paraId="136EE437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2035CA5E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0BCB" w:rsidRPr="00D86030" w14:paraId="53F901A3" w14:textId="77777777" w:rsidTr="007F0489">
        <w:tc>
          <w:tcPr>
            <w:tcW w:w="4819" w:type="dxa"/>
          </w:tcPr>
          <w:p w14:paraId="25230E94" w14:textId="5D09CC43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ОНР 3</w:t>
            </w:r>
          </w:p>
        </w:tc>
        <w:tc>
          <w:tcPr>
            <w:tcW w:w="1980" w:type="dxa"/>
          </w:tcPr>
          <w:p w14:paraId="4CF30434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21F520D3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0BCB" w:rsidRPr="00D86030" w14:paraId="20AB6806" w14:textId="77777777" w:rsidTr="007F0489">
        <w:tc>
          <w:tcPr>
            <w:tcW w:w="4819" w:type="dxa"/>
          </w:tcPr>
          <w:p w14:paraId="12C0B2E5" w14:textId="5BEE190E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ОНР 2</w:t>
            </w:r>
          </w:p>
        </w:tc>
        <w:tc>
          <w:tcPr>
            <w:tcW w:w="1980" w:type="dxa"/>
          </w:tcPr>
          <w:p w14:paraId="059BA528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3F1B9838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0BCB" w:rsidRPr="00D86030" w14:paraId="56557D33" w14:textId="77777777" w:rsidTr="007F0489">
        <w:tc>
          <w:tcPr>
            <w:tcW w:w="4819" w:type="dxa"/>
          </w:tcPr>
          <w:p w14:paraId="6AC27330" w14:textId="58440B72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ОНР 1</w:t>
            </w:r>
          </w:p>
        </w:tc>
        <w:tc>
          <w:tcPr>
            <w:tcW w:w="1980" w:type="dxa"/>
          </w:tcPr>
          <w:p w14:paraId="40C9DD71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1B410C33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97DB355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CB" w:rsidRPr="00D86030" w14:paraId="2501FBC6" w14:textId="77777777" w:rsidTr="007F0489">
        <w:tc>
          <w:tcPr>
            <w:tcW w:w="4819" w:type="dxa"/>
          </w:tcPr>
          <w:p w14:paraId="28B0E5A5" w14:textId="4577FAB1" w:rsidR="00670BCB" w:rsidRPr="00D86030" w:rsidRDefault="00670BCB" w:rsidP="00DE3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Нарушение формирования процессов письменной речи</w:t>
            </w:r>
          </w:p>
        </w:tc>
        <w:tc>
          <w:tcPr>
            <w:tcW w:w="1980" w:type="dxa"/>
          </w:tcPr>
          <w:p w14:paraId="2566B5CC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591831" w14:textId="77777777" w:rsidR="00670BCB" w:rsidRPr="00D86030" w:rsidRDefault="00670BCB" w:rsidP="00BF70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24AB07" w14:textId="72CBD9C6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116E72D3" w14:textId="77777777" w:rsidR="00D23214" w:rsidRDefault="00D2321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49BCF117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27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543"/>
      </w:tblGrid>
      <w:tr w:rsidR="00670BCB" w:rsidRPr="00D86030" w14:paraId="00182B69" w14:textId="77777777" w:rsidTr="00481E56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C88F" w14:textId="11969A68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65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018D" w14:textId="59AE47FE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</w:tr>
      <w:tr w:rsidR="00670BCB" w:rsidRPr="00D86030" w14:paraId="176CBFAF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C90" w14:textId="0E0CCEAB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Импрессивная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речь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FA9B" w14:textId="11794250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0 баллов – понимание речи в полном объеме.</w:t>
            </w:r>
          </w:p>
          <w:p w14:paraId="02F8C8B4" w14:textId="1B0E0BF3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 балл – понимание речи ограничено (1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ошибки).</w:t>
            </w:r>
          </w:p>
          <w:p w14:paraId="1D38644E" w14:textId="5D82F104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балла – понимание речи затруднено</w:t>
            </w:r>
          </w:p>
        </w:tc>
      </w:tr>
      <w:tr w:rsidR="00670BCB" w:rsidRPr="00D86030" w14:paraId="48329806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61A9" w14:textId="1C611F1C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Общее звучание речи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5600" w14:textId="1C433270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0 баллов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речь разборчива, понятна окружающим, голос нормальный, отклонений от тембра не наблюдается, диафрагмальный тип дыхания, дифференцирует ротовой и носовой вдох-выдох, речь на выдохе, объем речевого дыхания хороший, нормальный темп и ритм.</w:t>
            </w:r>
          </w:p>
          <w:p w14:paraId="14153464" w14:textId="32028132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1 балл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умеренная степень нарушения тембра, диафрагмальный тип дыхания, речь на выдохе, речевой выдох ослаблен.</w:t>
            </w:r>
          </w:p>
          <w:p w14:paraId="0C879382" w14:textId="3A9E1470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речь неразборчива, фразы непонятны окружающим, выраженные нарушения тембра голоса (гортанный, глухой, резкий),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верхнеключичный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тип дыхания,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дискоординация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фонации и дыхания,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брадилалия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тахилалия</w:t>
            </w:r>
            <w:proofErr w:type="spellEnd"/>
          </w:p>
        </w:tc>
      </w:tr>
      <w:tr w:rsidR="00670BCB" w:rsidRPr="00D86030" w14:paraId="12DDB6B2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080D" w14:textId="50065A88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Артикуляционная моторика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CDCF" w14:textId="1F1DA9C3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0 баллов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правильное выполнение с точным соответствием всех характеристик движения.</w:t>
            </w:r>
          </w:p>
          <w:p w14:paraId="7DB87E66" w14:textId="1ECBF231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 балл – замедленный темп выполнения, неточность, неловкость моторики, сложности переключения.</w:t>
            </w:r>
          </w:p>
          <w:p w14:paraId="29D6072B" w14:textId="64D781DE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выполнение с ошибками: длительный поиск позы, неполный объ</w:t>
            </w:r>
            <w:r w:rsidR="00481E56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е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м движений, отклонения в конфигурации,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синкинезии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, гиперкинезы</w:t>
            </w:r>
          </w:p>
        </w:tc>
      </w:tr>
      <w:tr w:rsidR="00670BCB" w:rsidRPr="00D86030" w14:paraId="0F0F57EB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755F" w14:textId="0F94ED98" w:rsidR="00670BCB" w:rsidRPr="00D86030" w:rsidRDefault="00670BCB" w:rsidP="00C86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Звукопроизношение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ABE2" w14:textId="77777777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0 баллов – не нарушено звукопроизношение.</w:t>
            </w:r>
          </w:p>
          <w:p w14:paraId="58EBC5EE" w14:textId="77777777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 балл – нарушена одна группа звуков.</w:t>
            </w:r>
          </w:p>
          <w:p w14:paraId="68152A94" w14:textId="3B91D650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– нарушено произношение </w:t>
            </w:r>
            <w:r w:rsidR="00C86C9C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двух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и более групп звуков</w:t>
            </w:r>
          </w:p>
        </w:tc>
      </w:tr>
      <w:tr w:rsidR="00670BCB" w:rsidRPr="00D86030" w14:paraId="6F36D8C7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9847" w14:textId="5F6BA97F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слоговой структуры слова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C7B1" w14:textId="285690F0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0 баллов – точное и правильно воспроизведение в темпе предъявления</w:t>
            </w:r>
            <w:r w:rsidR="00481E56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AB9A5A" w14:textId="3A627167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 балл – замедленный темп, запинки, 1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слова произносятся с искажением слоговой структуры слова.</w:t>
            </w:r>
          </w:p>
          <w:p w14:paraId="0D4D72B9" w14:textId="629DC498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балла – весь предъявляемый материал воспроизводится с искажением слоговой структуры слова</w:t>
            </w:r>
          </w:p>
        </w:tc>
      </w:tr>
      <w:tr w:rsidR="00670BCB" w:rsidRPr="00D86030" w14:paraId="64832ACD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45A0" w14:textId="2E307C1C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Фонематические процессы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E45D" w14:textId="344B96E1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0 баллов – самостоятельное выполнение, процессы сформированы</w:t>
            </w:r>
            <w:r w:rsidR="00481E56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93AA6F" w14:textId="2AECBAF9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 балл – требуется стимулирующая помощь или допускает ошибки, которые способен самостоятельно исправить.</w:t>
            </w:r>
          </w:p>
          <w:p w14:paraId="27FE5EAF" w14:textId="5761EBBE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балла – требуется развернутая помощь логопеда, задания недоступны к выполнению</w:t>
            </w:r>
          </w:p>
        </w:tc>
      </w:tr>
      <w:tr w:rsidR="00670BCB" w:rsidRPr="00D86030" w14:paraId="1328FD62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E267" w14:textId="77777777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3A6D" w14:textId="09DDD133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0 баллов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все задания выполнены верно, с первой попытки, самостоятельно, словарный запас соответствует возрасту, высокий уровень обобщений, словарный запас богат родовидовыми понятиями, правильный и быстрый подбор слов во всех заданиях.</w:t>
            </w:r>
          </w:p>
          <w:p w14:paraId="18D51322" w14:textId="67BD8B9F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1 балл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требуется дополнительная инструкция, недостаточно развиты процессы классификации, обобщения, трудности актуализации нужных слов, отмечается диссоциация между объемом активного и пассивного словаря, характеристика лексического значения слов не в полной мере отражает их свойства и качества, есть трудности выделения основных и второстепенных признаков и словоформ.</w:t>
            </w:r>
          </w:p>
          <w:p w14:paraId="414BC748" w14:textId="0C94A251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большая часть заданий недоступна, объем активного словаря в пределах обихода, не сформированы процессы классификации, обобщения, имеются лишь отдельные правильные 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ответы, задания выполняются при организующей помощи логопеда, описание лексического значения сводятся к описанию предмета, его признака или действия с точки зрения их полезности</w:t>
            </w:r>
          </w:p>
        </w:tc>
      </w:tr>
      <w:tr w:rsidR="00670BCB" w:rsidRPr="00D86030" w14:paraId="26C8A91E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657B" w14:textId="7DF055B3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E119" w14:textId="2F551B53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0 баллов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правильное и самостоятельное выполнение всех заданий.</w:t>
            </w:r>
          </w:p>
          <w:p w14:paraId="1A1A4584" w14:textId="0814ADDD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1 балл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систематические ошибки в непродуктивных формах словообразования, преобразование заданного слова в неологизм или в другое слово, не</w:t>
            </w:r>
            <w:r w:rsidR="00481E56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соответствующее данному словообразовательному типу.</w:t>
            </w:r>
          </w:p>
          <w:p w14:paraId="7CE98CBA" w14:textId="7EEC297D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неправильное выполнение всех заданий, простое повторение заданного слова или отказ от выполнения</w:t>
            </w:r>
          </w:p>
        </w:tc>
      </w:tr>
      <w:tr w:rsidR="00670BCB" w:rsidRPr="00D86030" w14:paraId="1402A221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ACF3" w14:textId="77777777" w:rsidR="00670BCB" w:rsidRPr="00D86030" w:rsidRDefault="00670BCB" w:rsidP="00481E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Связная речь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EA4D" w14:textId="0B4C7B31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0 баллов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рассказ имеет смысловые звенья, определены временные и причинно-следственные связи между событиями, оформлен грамматически правильно с адекватным использованием лексических средств.</w:t>
            </w:r>
          </w:p>
          <w:p w14:paraId="1E5067E9" w14:textId="0502914C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1 балл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составление рассказа со стимулирующей помощью, последовательность сюжета не нарушена, но отражены лишь некоторые причинно-следственные отношения, страдает смысловая целостность, встречаются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аграмматизмы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и далекие словесные замены, выпадение смысловых звеньев, искажение смысла, связность рассказа нарушена.</w:t>
            </w:r>
          </w:p>
          <w:p w14:paraId="0DAF2A9E" w14:textId="44CF3775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2 балла 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задание недоступно, рассказ заменен ответами на вопросы или составляются 2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3 предложения</w:t>
            </w:r>
          </w:p>
        </w:tc>
      </w:tr>
      <w:tr w:rsidR="00670BCB" w:rsidRPr="00D86030" w14:paraId="095F3953" w14:textId="77777777" w:rsidTr="00481E56">
        <w:trPr>
          <w:jc w:val="center"/>
        </w:trPr>
        <w:tc>
          <w:tcPr>
            <w:tcW w:w="2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7E57" w14:textId="77777777" w:rsidR="00670BCB" w:rsidRPr="00D86030" w:rsidRDefault="00670BCB" w:rsidP="00C86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Приблизительные результаты диагностики по количеству баллов</w:t>
            </w:r>
          </w:p>
        </w:tc>
        <w:tc>
          <w:tcPr>
            <w:tcW w:w="6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ABD8" w14:textId="676ABD11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</w:t>
            </w:r>
            <w:r w:rsidR="00481E56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2 балла – ФН (раздел «Звукопроизношение»)</w:t>
            </w:r>
            <w:r w:rsidR="00011313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1E47F2" w14:textId="53CAFE96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3</w:t>
            </w:r>
            <w:r w:rsidR="00011313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6 баллов – ФФН (разделы «Звукопроизношение», «Артикуляционная моторика», «Фонематические процессы»)</w:t>
            </w:r>
            <w:r w:rsidR="00011313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BAFDE3" w14:textId="59514AFB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011313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9 баллов – ОНР 4</w:t>
            </w:r>
            <w:r w:rsidR="00011313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AAA151" w14:textId="3E2EE675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10</w:t>
            </w:r>
            <w:r w:rsidR="00011313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13 баллов – ОНР 3</w:t>
            </w:r>
            <w:r w:rsidR="00011313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FB6E94" w14:textId="1EB66C35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14</w:t>
            </w:r>
            <w:r w:rsidR="00011313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16 баллов – ОНР 2</w:t>
            </w:r>
            <w:r w:rsidR="00011313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CDE88D" w14:textId="5C8F66DB" w:rsidR="00670BCB" w:rsidRPr="00D86030" w:rsidRDefault="00670BCB" w:rsidP="002455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16</w:t>
            </w:r>
            <w:r w:rsidR="00011313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18 баллов – ОНР 1</w:t>
            </w:r>
          </w:p>
        </w:tc>
      </w:tr>
    </w:tbl>
    <w:p w14:paraId="2526DF4C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</w:p>
    <w:p w14:paraId="7888F328" w14:textId="77777777" w:rsidR="00CB26BE" w:rsidRPr="00CB26BE" w:rsidRDefault="00670BCB" w:rsidP="00CB2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eastAsia="Century" w:hAnsi="Times New Roman" w:cs="Times New Roman"/>
          <w:b/>
          <w:bCs/>
          <w:color w:val="000000"/>
          <w:sz w:val="28"/>
          <w:szCs w:val="28"/>
        </w:rPr>
      </w:pPr>
      <w:r w:rsidRPr="00CB26BE">
        <w:rPr>
          <w:rFonts w:ascii="Times New Roman" w:eastAsia="Century" w:hAnsi="Times New Roman" w:cs="Times New Roman"/>
          <w:b/>
          <w:bCs/>
          <w:color w:val="000000"/>
          <w:sz w:val="28"/>
          <w:szCs w:val="28"/>
        </w:rPr>
        <w:t>Анализ результатов обследования речи</w:t>
      </w:r>
    </w:p>
    <w:p w14:paraId="5F513EA6" w14:textId="38E54A74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Сводный анализ результатов диагностики заполняется в сентябре и </w:t>
      </w:r>
      <w:r w:rsidR="00011313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в 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мае. При необходимости промежуточного контроля заполняется экран звукопроизношения. </w:t>
      </w:r>
    </w:p>
    <w:p w14:paraId="4ADD508D" w14:textId="5D604D06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>По результатам диагностики заполняются речевые карты учащихся, которые заверяются директором ОУ.</w:t>
      </w:r>
      <w:r w:rsidR="00BF70AE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</w:t>
      </w:r>
    </w:p>
    <w:p w14:paraId="2229C5DF" w14:textId="3798C79D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7B2EB670" w14:textId="4A19CFD0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5B463268" w14:textId="2F08A370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7972C97D" w14:textId="43A8BD64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3B767E45" w14:textId="4BD6E7D8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0E892DF3" w14:textId="3FB48D02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0C925561" w14:textId="64E220EF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52166197" w14:textId="3FAAC5DB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157540E5" w14:textId="4E475EF7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23131867" w14:textId="2E9BE5C2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2DCA221D" w14:textId="3E8B75D2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0733D77A" w14:textId="6ADE2328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66F7AC71" w14:textId="469F4F14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68A99EE9" w14:textId="4E423905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5D924FA1" w14:textId="5105B305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62B1B75B" w14:textId="56D41784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21970DA7" w14:textId="3AF38C52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2C5AF8A9" w14:textId="39024130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268BA774" w14:textId="56A3DEE3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67AA8AD2" w14:textId="149C8AC2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5484009A" w14:textId="671802C3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1F2EE57C" w14:textId="77777777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i/>
          <w:color w:val="FF0000"/>
          <w:sz w:val="28"/>
          <w:szCs w:val="28"/>
        </w:rPr>
      </w:pPr>
    </w:p>
    <w:p w14:paraId="723B08A1" w14:textId="77777777" w:rsidR="002455D4" w:rsidRDefault="002455D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  <w:sectPr w:rsidR="002455D4" w:rsidSect="007F0489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422"/>
        <w:gridCol w:w="1216"/>
        <w:gridCol w:w="1446"/>
        <w:gridCol w:w="1598"/>
        <w:gridCol w:w="1540"/>
        <w:gridCol w:w="1368"/>
        <w:gridCol w:w="1049"/>
        <w:gridCol w:w="1365"/>
        <w:gridCol w:w="1049"/>
        <w:gridCol w:w="1049"/>
      </w:tblGrid>
      <w:tr w:rsidR="00D74B71" w:rsidRPr="00D86030" w14:paraId="7CC3B2D8" w14:textId="77777777" w:rsidTr="007F0489">
        <w:trPr>
          <w:cantSplit/>
          <w:trHeight w:val="2038"/>
        </w:trPr>
        <w:tc>
          <w:tcPr>
            <w:tcW w:w="2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0FA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03715740"/>
            <w:r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Ф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ИО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D95C4E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Импрессивная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речь</w:t>
            </w:r>
            <w:r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BB6EADD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Артикуляционная моторика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35CF88E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Звукопроизношение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B81203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слоговой структуры слова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097E04B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Фонематические процессы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D8489F8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ADB826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37E6778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Связная речь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3541C0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</w:tr>
      <w:tr w:rsidR="00D74B71" w:rsidRPr="00D86030" w14:paraId="0131B7BB" w14:textId="77777777" w:rsidTr="007F0489">
        <w:trPr>
          <w:trHeight w:val="754"/>
        </w:trPr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102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F34C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94E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6512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51FC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007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DAB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320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6CD7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1A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30E6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4B71" w:rsidRPr="00D86030" w14:paraId="1AD6784C" w14:textId="77777777" w:rsidTr="007F0489">
        <w:trPr>
          <w:trHeight w:val="711"/>
        </w:trPr>
        <w:tc>
          <w:tcPr>
            <w:tcW w:w="0" w:type="auto"/>
            <w:vMerge/>
          </w:tcPr>
          <w:p w14:paraId="6B62420B" w14:textId="77777777" w:rsidR="00D74B71" w:rsidRPr="00D86030" w:rsidRDefault="00D74B71" w:rsidP="007F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9A48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8BF5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FAA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27BD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666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A196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D05B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1D3B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490A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79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4B71" w:rsidRPr="00D86030" w14:paraId="70F5F326" w14:textId="77777777" w:rsidTr="007F0489">
        <w:trPr>
          <w:trHeight w:val="711"/>
        </w:trPr>
        <w:tc>
          <w:tcPr>
            <w:tcW w:w="0" w:type="auto"/>
            <w:vMerge w:val="restart"/>
          </w:tcPr>
          <w:p w14:paraId="30D1C6EA" w14:textId="77777777" w:rsidR="00D74B71" w:rsidRPr="00D86030" w:rsidRDefault="00D74B71" w:rsidP="007F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.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C78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CC62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7797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80E0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BA8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02B7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F920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364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88EC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A4BE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4B71" w:rsidRPr="00D86030" w14:paraId="61E8C548" w14:textId="77777777" w:rsidTr="007F0489">
        <w:trPr>
          <w:trHeight w:val="711"/>
        </w:trPr>
        <w:tc>
          <w:tcPr>
            <w:tcW w:w="0" w:type="auto"/>
            <w:vMerge/>
          </w:tcPr>
          <w:p w14:paraId="267DE8C0" w14:textId="77777777" w:rsidR="00D74B71" w:rsidRPr="00D86030" w:rsidRDefault="00D74B71" w:rsidP="007F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CF9D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86E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806B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78A9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EBE5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9DCF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0484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83D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2D0C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0ABE" w14:textId="77777777" w:rsidR="00D74B71" w:rsidRPr="00D86030" w:rsidRDefault="00D74B71" w:rsidP="007F0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12"/>
    <w:p w14:paraId="34AE6231" w14:textId="22D5FDBC" w:rsidR="002455D4" w:rsidRPr="002455D4" w:rsidRDefault="002455D4" w:rsidP="002455D4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  <w:sectPr w:rsidR="002455D4" w:rsidRPr="002455D4" w:rsidSect="002455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84D0A34" w14:textId="56BC8923" w:rsidR="00670BCB" w:rsidRPr="00011313" w:rsidRDefault="00670BCB" w:rsidP="002455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313">
        <w:rPr>
          <w:rFonts w:ascii="Times New Roman" w:eastAsia="Century" w:hAnsi="Times New Roman" w:cs="Times New Roman"/>
          <w:b/>
          <w:bCs/>
          <w:color w:val="000000"/>
          <w:sz w:val="28"/>
          <w:szCs w:val="28"/>
        </w:rPr>
        <w:lastRenderedPageBreak/>
        <w:t>Первичная и итоговая диагностика. Анализ данных</w:t>
      </w:r>
    </w:p>
    <w:p w14:paraId="164D20C0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Динамика отсутствует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– разница показателей от 0 до 1 баллов.</w:t>
      </w:r>
    </w:p>
    <w:p w14:paraId="27EE2A9C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Средняя динамика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– разница показателей от 2 до 6 баллов.</w:t>
      </w:r>
    </w:p>
    <w:p w14:paraId="76E579BC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 xml:space="preserve">Высокая динамика 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– разница показателей от 7 до 18 баллов. </w:t>
      </w:r>
    </w:p>
    <w:p w14:paraId="217FB8DA" w14:textId="435E1F05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С чистой речью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– </w:t>
      </w:r>
      <w:r w:rsidR="00CB26BE">
        <w:rPr>
          <w:rFonts w:ascii="Times New Roman" w:eastAsia="Century" w:hAnsi="Times New Roman" w:cs="Times New Roman"/>
          <w:color w:val="000000"/>
          <w:sz w:val="28"/>
          <w:szCs w:val="28"/>
        </w:rPr>
        <w:t>…</w:t>
      </w:r>
    </w:p>
    <w:p w14:paraId="3BE34A87" w14:textId="77777777" w:rsidR="00670BCB" w:rsidRPr="00730177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F2471" w14:textId="77777777" w:rsidR="00670BCB" w:rsidRDefault="00670BCB" w:rsidP="00BF7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0BCB" w:rsidSect="00D74B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14607FA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</w:p>
    <w:p w14:paraId="76ACBE49" w14:textId="57C57603" w:rsidR="00670BCB" w:rsidRPr="0007245E" w:rsidRDefault="00670BCB" w:rsidP="00CB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Классификатор ошибок учащихся</w:t>
      </w:r>
      <w:r w:rsidRPr="00CB2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класса </w:t>
      </w:r>
      <w:r w:rsid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94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Гимназия </w:t>
      </w:r>
      <w:r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46F8B"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46F8B"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– логопед </w:t>
      </w:r>
      <w:r w:rsidR="0094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Иваненко И. О.</w:t>
      </w:r>
    </w:p>
    <w:p w14:paraId="693A885D" w14:textId="3AE1FB53" w:rsidR="00D74B71" w:rsidRDefault="00235A39" w:rsidP="00CB26BE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670BCB" w:rsidRPr="0007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1, 2 ,3. </w:t>
      </w:r>
    </w:p>
    <w:p w14:paraId="5C0CE6C3" w14:textId="08DEDFC0" w:rsidR="00670BCB" w:rsidRPr="00CB26BE" w:rsidRDefault="00670BCB" w:rsidP="00CB26BE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CB26BE">
        <w:rPr>
          <w:rFonts w:ascii="Times New Roman" w:hAnsi="Times New Roman" w:cs="Times New Roman"/>
          <w:b/>
          <w:sz w:val="28"/>
          <w:szCs w:val="28"/>
        </w:rPr>
        <w:t>«Предупреждение и коррекция нарушений письменной речи, обусловленных общим недоразвитием речи»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80"/>
        <w:gridCol w:w="378"/>
        <w:gridCol w:w="396"/>
        <w:gridCol w:w="3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57"/>
      </w:tblGrid>
      <w:tr w:rsidR="00670BCB" w:rsidRPr="002725EB" w14:paraId="6AB6CBC7" w14:textId="77777777" w:rsidTr="007F0489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FF6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A81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обследования_____</w:t>
            </w:r>
          </w:p>
          <w:p w14:paraId="61868D56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01E8F81C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2F1CF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36F69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5FE7E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 (класса)</w:t>
            </w:r>
          </w:p>
          <w:p w14:paraId="6610D840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2F44FD19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E6680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EFBBE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C6730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класса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7B00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B52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E4BC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FC4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F86EB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78825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EA257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6A2F3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611D3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670BCB" w:rsidRPr="002725EB" w14:paraId="37A40EDC" w14:textId="77777777" w:rsidTr="007F048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8284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A0AD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C3D27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6DB98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730ADE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C189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8B46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B8C27D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lang w:eastAsia="ru-RU"/>
              </w:rPr>
              <w:t>оптические замены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08E1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обозначение мягкости </w:t>
            </w:r>
            <w:proofErr w:type="spellStart"/>
            <w:r w:rsidRPr="002725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</w:t>
            </w:r>
            <w:proofErr w:type="spellEnd"/>
            <w:r w:rsidRPr="002725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6EB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</w:t>
            </w:r>
          </w:p>
          <w:p w14:paraId="1E5B9D6B" w14:textId="77777777" w:rsidR="00670BCB" w:rsidRPr="002725EB" w:rsidRDefault="00670BCB" w:rsidP="000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2E69E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lang w:eastAsia="ru-RU"/>
              </w:rPr>
              <w:t>орфографические ошибки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45FF9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ADC34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8EB85E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C330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31F88B30" w14:textId="77777777" w:rsidTr="007F0489">
        <w:trPr>
          <w:cantSplit/>
          <w:trHeight w:val="20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2AB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7E4F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5B6A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C9E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4CE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97F2F9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и структура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50EFA7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D886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AD541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FADCD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3B7B32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F21252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B58FA9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54FEE3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904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516A4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гласными </w:t>
            </w: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D2528A" w14:textId="7724F13E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r w:rsidR="00BF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5647B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DC8F5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73A91C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/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2B9355" w14:textId="77777777" w:rsidR="00670BCB" w:rsidRPr="002725EB" w:rsidRDefault="00670BCB" w:rsidP="00BF70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аффрикаты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D69B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D106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AF6C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665A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534D" w14:textId="77777777" w:rsidR="00670BCB" w:rsidRPr="002725EB" w:rsidRDefault="00670BCB" w:rsidP="00BF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68DBF6FD" w14:textId="77777777" w:rsidTr="007F0489">
        <w:trPr>
          <w:trHeight w:val="44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07E97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52BA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2A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75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61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75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11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E3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A9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74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9D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10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12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BF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E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A2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4D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C4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D5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A6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40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C8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26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8B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36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E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0B234AD9" w14:textId="77777777" w:rsidTr="007F0489">
        <w:trPr>
          <w:trHeight w:val="364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D49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08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C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39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B6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31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F9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8C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9A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05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E0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02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E1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2F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25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88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3F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CB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A0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0E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34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2A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33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75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41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D6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54640AEB" w14:textId="77777777" w:rsidTr="007F0489">
        <w:trPr>
          <w:trHeight w:val="40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B1AC1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599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3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5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E8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56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E8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EE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99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11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BE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E6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36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2F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0F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EC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43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BD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2D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41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BF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E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D4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CE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2A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A6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4AEE7267" w14:textId="77777777" w:rsidTr="007F0489">
        <w:trPr>
          <w:trHeight w:val="4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99F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D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E4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1B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88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1F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4C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4A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34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93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D5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34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D3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B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4B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C5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B6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9A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6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82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7A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A6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92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FB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A9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40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305AFACF" w14:textId="77777777" w:rsidTr="007F0489">
        <w:trPr>
          <w:trHeight w:val="3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C3AB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405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BB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84C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37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D7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56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E2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97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72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4A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E5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1B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06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2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31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36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BE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7B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C4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0E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86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85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52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80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3F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2B620997" w14:textId="77777777" w:rsidTr="007F0489">
        <w:trPr>
          <w:trHeight w:val="468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1A5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47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F8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BD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E4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17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19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25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85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BA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F9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CA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0A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EE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CD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74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BA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85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5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E7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5A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26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15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D1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87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89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34FBECEE" w14:textId="77777777" w:rsidTr="007F0489">
        <w:trPr>
          <w:trHeight w:val="40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AC70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2229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BC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5D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11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58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C9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7D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A6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CF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01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28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B8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1B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DA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1B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37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CC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52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3A7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72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88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A7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01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91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1C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B" w:rsidRPr="002725EB" w14:paraId="50A71A05" w14:textId="77777777" w:rsidTr="007F0489">
        <w:trPr>
          <w:trHeight w:val="4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28C" w14:textId="77777777" w:rsidR="00670BCB" w:rsidRPr="002725EB" w:rsidRDefault="00670BCB" w:rsidP="00BF70A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7C3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B0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B2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5A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B1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06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75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41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EF0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978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7D9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EDA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B7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78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18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79B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70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471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384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185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AD2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30D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C5F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966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36E" w14:textId="77777777" w:rsidR="00670BCB" w:rsidRPr="002725EB" w:rsidRDefault="00670BCB" w:rsidP="00BF7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9E23B5" w14:textId="77777777" w:rsidR="00670BCB" w:rsidRPr="002725EB" w:rsidRDefault="00670BCB" w:rsidP="00BF70AE">
      <w:pPr>
        <w:tabs>
          <w:tab w:val="left" w:pos="5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CB431" w14:textId="7AED7249" w:rsidR="00670BCB" w:rsidRPr="00730177" w:rsidRDefault="00670BCB" w:rsidP="00CB26BE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70BCB" w:rsidRPr="00730177" w:rsidSect="007F04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7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Обследовано: _________ человек</w:t>
      </w:r>
      <w:r w:rsidR="00B46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27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обследования: «_____» _____________20_</w:t>
      </w:r>
    </w:p>
    <w:p w14:paraId="55BA784D" w14:textId="1A50205A" w:rsidR="00670BCB" w:rsidRDefault="00670BCB" w:rsidP="00317CF2">
      <w:pPr>
        <w:pStyle w:val="2"/>
        <w:jc w:val="center"/>
        <w:rPr>
          <w:sz w:val="28"/>
          <w:szCs w:val="28"/>
        </w:rPr>
      </w:pPr>
      <w:bookmarkStart w:id="13" w:name="_Toc190696808"/>
      <w:r w:rsidRPr="00D86030">
        <w:rPr>
          <w:sz w:val="28"/>
          <w:szCs w:val="28"/>
        </w:rPr>
        <w:lastRenderedPageBreak/>
        <w:t>2.2 Содержание коррекционно-развивающего направления работы</w:t>
      </w:r>
      <w:bookmarkEnd w:id="13"/>
    </w:p>
    <w:p w14:paraId="22086EED" w14:textId="02344209" w:rsidR="00E27224" w:rsidRPr="00E27224" w:rsidRDefault="00E27224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4" w:name="_Hlk101446481"/>
      <w:r w:rsidRPr="00872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Коррекционно-развивающая и психопрофилактическая работа включает в себя следующее: </w:t>
      </w:r>
    </w:p>
    <w:p w14:paraId="672CE6F7" w14:textId="09C0FCD2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индивидуально ориентированных коррекционно-развивающих программ</w:t>
      </w:r>
      <w:r w:rsidR="00A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и использование специальных методик, методов и приемов обучения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выявленными трудностями;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A56D5E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14:paraId="25618E9C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коррекцию и развитие высших психических функций, эмоционально-волевой, познавательной, коммуникативной и речевой сфер; </w:t>
      </w:r>
    </w:p>
    <w:p w14:paraId="2AA8B9E2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способов регуляции поведения и эмоциональных состояний; </w:t>
      </w:r>
    </w:p>
    <w:p w14:paraId="25EFEA52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форм и навыков личностного общения в группе сверстников, коммуникативной компетенции; </w:t>
      </w:r>
    </w:p>
    <w:p w14:paraId="7FFD0FBF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14:paraId="2A5208ED" w14:textId="77777777" w:rsidR="00E35195" w:rsidRPr="00EB0AAE" w:rsidRDefault="00E35195" w:rsidP="00BF70AE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социальную защиту обучающегося в случаях неблагоприятных условий жизни при психотравмирующих обстоятельствах. </w:t>
      </w:r>
    </w:p>
    <w:p w14:paraId="68320447" w14:textId="15D3D818" w:rsidR="00E35195" w:rsidRPr="00321AAA" w:rsidRDefault="00E35195" w:rsidP="00321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</w:t>
      </w:r>
      <w:r w:rsidRPr="0091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индивидуальных, групповых и подгрупповых занятий, направленных на формирование полноценных речемыслительных процессов, обеспечивающих полноценную речевую деятельност</w:t>
      </w:r>
      <w:r w:rsidR="007F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 также совершенствование их социальной и учебной коммуникации и адаптации к условиям обучения на уровне основной общего образования.</w:t>
      </w:r>
    </w:p>
    <w:p w14:paraId="183DDA53" w14:textId="7B15CE15" w:rsidR="00670BCB" w:rsidRPr="00E35195" w:rsidRDefault="00E35195" w:rsidP="00B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Этапы организации: 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диагностический, коррекционный, мониторинг эффективности.</w:t>
      </w:r>
      <w:bookmarkEnd w:id="14"/>
    </w:p>
    <w:p w14:paraId="6AC74E80" w14:textId="02A6BA8B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1B848D" w14:textId="0C863FBE" w:rsidR="00670BCB" w:rsidRPr="00730177" w:rsidRDefault="00670BCB" w:rsidP="007F0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I блока программы:</w:t>
      </w:r>
    </w:p>
    <w:p w14:paraId="69B8FF65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обобщенные представления (речеслуховые,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речедвигательные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речеязыковыми</w:t>
      </w:r>
      <w:proofErr w:type="spellEnd"/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единицами:</w:t>
      </w:r>
    </w:p>
    <w:p w14:paraId="792AAE5D" w14:textId="50B0A978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B46F8B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пространственно-временные представления;</w:t>
      </w:r>
    </w:p>
    <w:p w14:paraId="75701C78" w14:textId="246238A3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фонематический анализ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синтез, фонематические представления;</w:t>
      </w:r>
    </w:p>
    <w:p w14:paraId="69011D01" w14:textId="594F73A6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и закреплять правильные </w:t>
      </w:r>
      <w:proofErr w:type="spellStart"/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слухопроизносительные</w:t>
      </w:r>
      <w:proofErr w:type="spellEnd"/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дифференцировки фонем;</w:t>
      </w:r>
    </w:p>
    <w:p w14:paraId="6AC2A17A" w14:textId="28547B77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оптико-пространственные представления и дифференцировки;</w:t>
      </w:r>
    </w:p>
    <w:p w14:paraId="47B9B7A9" w14:textId="4E9DE961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языковой анализ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синтез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уровнях слога, слова, предложения, текста;</w:t>
      </w:r>
    </w:p>
    <w:p w14:paraId="3AC7AF47" w14:textId="272AC323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уточнять значения слов и обогащать словарный запас за счет накопления новых слов и развивать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</w:t>
      </w:r>
      <w:r w:rsid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пользоваться различными способами словообразования, словоизменения;</w:t>
      </w:r>
    </w:p>
    <w:p w14:paraId="199C0B51" w14:textId="647C4737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выразительную речь;</w:t>
      </w:r>
    </w:p>
    <w:p w14:paraId="126AD1B5" w14:textId="34A58849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анализаторы (слуховой, зрительный и кинестетический), участвующие в акте речи, письма и чтения;</w:t>
      </w:r>
    </w:p>
    <w:p w14:paraId="26FBD7D5" w14:textId="4D6A325C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 совершенствовать навык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 чтения и письма;</w:t>
      </w:r>
    </w:p>
    <w:p w14:paraId="2693E05F" w14:textId="7E1AC517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</w:t>
      </w:r>
      <w:r w:rsidR="00BF70AE"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поэтапного контроля за процессом и результатом чтения и письма;</w:t>
      </w:r>
    </w:p>
    <w:p w14:paraId="121355C3" w14:textId="226C1779" w:rsidR="00670BCB" w:rsidRPr="007F0B1A" w:rsidRDefault="00670BCB" w:rsidP="007F0B1A">
      <w:pPr>
        <w:pStyle w:val="afb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высшие психические функции.</w:t>
      </w:r>
    </w:p>
    <w:p w14:paraId="0ACDC4A1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9F86C0" w14:textId="77777777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14AD1" w14:textId="77777777" w:rsidR="00670BCB" w:rsidRPr="00D86030" w:rsidRDefault="00670BCB" w:rsidP="007F0B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30">
        <w:rPr>
          <w:rFonts w:ascii="Times New Roman" w:hAnsi="Times New Roman" w:cs="Times New Roman"/>
          <w:b/>
          <w:sz w:val="28"/>
          <w:szCs w:val="28"/>
        </w:rPr>
        <w:t>Направления коррекционно-раз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86030">
        <w:rPr>
          <w:rFonts w:ascii="Times New Roman" w:hAnsi="Times New Roman" w:cs="Times New Roman"/>
          <w:b/>
          <w:sz w:val="28"/>
          <w:szCs w:val="28"/>
        </w:rPr>
        <w:t>ивающей работы</w:t>
      </w:r>
    </w:p>
    <w:tbl>
      <w:tblPr>
        <w:tblStyle w:val="a6"/>
        <w:tblW w:w="96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6940"/>
      </w:tblGrid>
      <w:tr w:rsidR="00670BCB" w:rsidRPr="00730177" w14:paraId="28BD4753" w14:textId="77777777" w:rsidTr="009F218A">
        <w:tc>
          <w:tcPr>
            <w:tcW w:w="2694" w:type="dxa"/>
          </w:tcPr>
          <w:p w14:paraId="5CA01050" w14:textId="7A4C3211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03078128"/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звуковой стороны речи</w:t>
            </w:r>
          </w:p>
          <w:p w14:paraId="039EA57B" w14:textId="0744C15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783F200B" w14:textId="582ABAC6" w:rsidR="00670BCB" w:rsidRPr="00730177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      </w:r>
            <w:proofErr w:type="spellStart"/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слогозвукового</w:t>
            </w:r>
            <w:proofErr w:type="spellEnd"/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состава слова. Коррекция дефектов произношения</w:t>
            </w:r>
          </w:p>
        </w:tc>
      </w:tr>
      <w:tr w:rsidR="00670BCB" w:rsidRPr="00730177" w14:paraId="0B34E7BA" w14:textId="77777777" w:rsidTr="009F218A">
        <w:tc>
          <w:tcPr>
            <w:tcW w:w="2694" w:type="dxa"/>
          </w:tcPr>
          <w:p w14:paraId="0066026A" w14:textId="5829A4D8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лексического запаса и грамматического строя речи</w:t>
            </w:r>
          </w:p>
          <w:p w14:paraId="64774604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4EC5F96C" w14:textId="50A5D73F" w:rsidR="00670BCB" w:rsidRPr="00730177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E70AA" w14:textId="6BAAAEBF" w:rsidR="00670BCB" w:rsidRPr="00730177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точнение значения используемых синтаксических конструкций</w:t>
            </w:r>
            <w:r w:rsidR="00206E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дальнейшее развитие и совершенствование грамматического оформления речи путем овладения детьми словосочетаниями, связью слов в предложении моделями предложений</w:t>
            </w:r>
            <w:r w:rsidR="00BF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различных синтаксических конструкций</w:t>
            </w:r>
          </w:p>
        </w:tc>
      </w:tr>
      <w:tr w:rsidR="00670BCB" w:rsidRPr="00730177" w14:paraId="474278BB" w14:textId="77777777" w:rsidTr="009F218A">
        <w:tc>
          <w:tcPr>
            <w:tcW w:w="2694" w:type="dxa"/>
          </w:tcPr>
          <w:p w14:paraId="07AA865E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связной речи</w:t>
            </w:r>
          </w:p>
          <w:p w14:paraId="33F175AD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513C4A29" w14:textId="33E5FA1B" w:rsidR="00670BCB" w:rsidRPr="00730177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азвитие навыков построения связного высказывания</w:t>
            </w:r>
            <w:r w:rsidR="00206E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программирования смысла и смысловой культуры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F5D858" w14:textId="77777777" w:rsidR="00670BCB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становление логики (связности, последовательности), точное и четкое формулирование мысли в процессе подготовки связного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796C74" w14:textId="0DFEB838" w:rsidR="00670BCB" w:rsidRPr="00730177" w:rsidRDefault="00670BCB" w:rsidP="00360B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0177">
              <w:rPr>
                <w:rFonts w:ascii="Times New Roman" w:hAnsi="Times New Roman" w:cs="Times New Roman"/>
                <w:sz w:val="28"/>
                <w:szCs w:val="28"/>
              </w:rPr>
              <w:t>тбор языковых средств, адекватных смысловой концепции</w:t>
            </w:r>
          </w:p>
        </w:tc>
      </w:tr>
      <w:tr w:rsidR="00670BCB" w:rsidRPr="00730177" w14:paraId="29397EC1" w14:textId="77777777" w:rsidTr="009F218A">
        <w:tc>
          <w:tcPr>
            <w:tcW w:w="2694" w:type="dxa"/>
          </w:tcPr>
          <w:p w14:paraId="5C1E6890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и совершенствование психологических предпосылок к обучению</w:t>
            </w:r>
          </w:p>
        </w:tc>
        <w:tc>
          <w:tcPr>
            <w:tcW w:w="6940" w:type="dxa"/>
          </w:tcPr>
          <w:p w14:paraId="159E32DC" w14:textId="18B8B747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устойчивости внимания</w:t>
            </w:r>
          </w:p>
          <w:p w14:paraId="7111CD87" w14:textId="015BCDA1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 (особенно к языковым явлениям);</w:t>
            </w:r>
          </w:p>
          <w:p w14:paraId="5306A94E" w14:textId="77777777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к запоминанию;</w:t>
            </w:r>
          </w:p>
          <w:p w14:paraId="4199F984" w14:textId="39EC3AC2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к переключению;</w:t>
            </w:r>
          </w:p>
          <w:p w14:paraId="4B06112C" w14:textId="3696F0D5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 и приемов самоконтроля</w:t>
            </w:r>
          </w:p>
          <w:p w14:paraId="42CDA51E" w14:textId="57A1DDD7" w:rsidR="00670BCB" w:rsidRPr="00206ED8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познавательной активности;</w:t>
            </w:r>
          </w:p>
          <w:p w14:paraId="650FC65B" w14:textId="0708276D" w:rsidR="00670BCB" w:rsidRPr="004D786E" w:rsidRDefault="00670BCB" w:rsidP="00360B68">
            <w:pPr>
              <w:pStyle w:val="a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произвольности общения и поведения</w:t>
            </w:r>
          </w:p>
        </w:tc>
      </w:tr>
      <w:tr w:rsidR="00670BCB" w:rsidRPr="00730177" w14:paraId="47EF0F7C" w14:textId="77777777" w:rsidTr="009F218A">
        <w:tc>
          <w:tcPr>
            <w:tcW w:w="2694" w:type="dxa"/>
          </w:tcPr>
          <w:p w14:paraId="1DC088F5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полноценных учебных умений</w:t>
            </w:r>
          </w:p>
          <w:p w14:paraId="7E52E67B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4D6107D3" w14:textId="593A36E9" w:rsidR="00670BCB" w:rsidRPr="00206ED8" w:rsidRDefault="00670BCB" w:rsidP="00360B68">
            <w:pPr>
              <w:pStyle w:val="a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</w:t>
            </w:r>
            <w:r w:rsidR="00206ED8"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предстоящей деятельности (принятие учебной задачи</w:t>
            </w:r>
            <w:r w:rsid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активное осмысление материала</w:t>
            </w:r>
            <w:r w:rsidR="00206ED8"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выделение главного существенного в учебном материале</w:t>
            </w:r>
            <w:r w:rsid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определение путей и средств достижения учебной цели)</w:t>
            </w:r>
            <w:r w:rsid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760F55" w14:textId="7898A6F2" w:rsidR="00670BCB" w:rsidRPr="00206ED8" w:rsidRDefault="00206ED8" w:rsidP="00360B68">
            <w:pPr>
              <w:pStyle w:val="a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70BCB"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онтроль за ходом своей деятельности (от умения работать с образцами до умения пользоваться специальными приемами самоконтроля)</w:t>
            </w:r>
            <w:r w:rsidRPr="0020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36F603" w14:textId="57B18F9E" w:rsidR="00670BCB" w:rsidRPr="00730177" w:rsidRDefault="00670BCB" w:rsidP="00360B68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определенном темпе (умение быстро и качественно писать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считать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проводить анализ, сравнение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сопоставление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88AB88" w14:textId="0027055D" w:rsidR="00670BCB" w:rsidRPr="00730177" w:rsidRDefault="00670BCB" w:rsidP="00360B68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рименение знаний в новых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19C6DF" w14:textId="535340BC" w:rsidR="00670BCB" w:rsidRPr="005650BB" w:rsidRDefault="00670BCB" w:rsidP="00360B68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нализ, оценка продуктивности собственной деятельности</w:t>
            </w:r>
          </w:p>
        </w:tc>
      </w:tr>
      <w:tr w:rsidR="00670BCB" w:rsidRPr="00730177" w14:paraId="26E3FEF4" w14:textId="77777777" w:rsidTr="009F218A">
        <w:tc>
          <w:tcPr>
            <w:tcW w:w="2694" w:type="dxa"/>
          </w:tcPr>
          <w:p w14:paraId="3931E3E9" w14:textId="3BE74144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 совершенствование коммуникативной готовности к обучению</w:t>
            </w:r>
          </w:p>
          <w:p w14:paraId="4A012FA5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2A8DAA27" w14:textId="7E152745" w:rsidR="00670BCB" w:rsidRPr="005650BB" w:rsidRDefault="00670BCB" w:rsidP="00360B68">
            <w:pPr>
              <w:pStyle w:val="a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внимательно слушать и слышать учителя-логопеда, не переключаясь на посторонние воздействия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подчинять свои действия его инструкциям;</w:t>
            </w:r>
          </w:p>
          <w:p w14:paraId="17C57283" w14:textId="1CB4BBE8" w:rsidR="00670BCB" w:rsidRPr="005650BB" w:rsidRDefault="00670BCB" w:rsidP="00360B68">
            <w:pPr>
              <w:pStyle w:val="a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понять и принять учебную задачу, поставленную в вербальной форме;</w:t>
            </w:r>
          </w:p>
          <w:p w14:paraId="0CC6C4FD" w14:textId="04165181" w:rsidR="00670BCB" w:rsidRPr="005650BB" w:rsidRDefault="005650BB" w:rsidP="00360B68">
            <w:pPr>
              <w:pStyle w:val="a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70BCB"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70BCB"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14:paraId="0359CB97" w14:textId="5E75FFFB" w:rsidR="00670BCB" w:rsidRPr="005650BB" w:rsidRDefault="00670BCB" w:rsidP="00360B68">
            <w:pPr>
              <w:pStyle w:val="a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</w:t>
            </w:r>
            <w:r w:rsid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</w:t>
            </w:r>
          </w:p>
        </w:tc>
      </w:tr>
      <w:tr w:rsidR="00670BCB" w:rsidRPr="00730177" w14:paraId="59E245BA" w14:textId="77777777" w:rsidTr="009F218A">
        <w:trPr>
          <w:trHeight w:val="322"/>
        </w:trPr>
        <w:tc>
          <w:tcPr>
            <w:tcW w:w="2694" w:type="dxa"/>
          </w:tcPr>
          <w:p w14:paraId="13B898BB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коммуникативных умений и навыков, адекватных ситуации учебной деятельности</w:t>
            </w:r>
          </w:p>
          <w:p w14:paraId="2BC7F95A" w14:textId="77777777" w:rsidR="00670BCB" w:rsidRPr="00730177" w:rsidRDefault="00670BCB" w:rsidP="004D78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31B5CD1C" w14:textId="6FEA2ACE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ответы на вопросы в точном соответствии с инструкцией, заданием;</w:t>
            </w:r>
          </w:p>
          <w:p w14:paraId="268A75BA" w14:textId="05790CE3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на вопросы по ходу учебной работы с адекватным использованием усвоенной терминологии;</w:t>
            </w:r>
          </w:p>
          <w:p w14:paraId="28D33025" w14:textId="73B9E3F8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ответы двумя</w:t>
            </w:r>
            <w:r w:rsidR="005650BB"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тремя фразами по ходу и итогам учебной работы (начало формирования связного высказывания);</w:t>
            </w:r>
          </w:p>
          <w:p w14:paraId="48EAD189" w14:textId="07D25AE2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инструкции (схемы) при подготовке развернутого высказывания по ходу и итогам учебной работы;</w:t>
            </w:r>
          </w:p>
          <w:p w14:paraId="7375434B" w14:textId="2BF53E09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усвоенной учебной терминологии в связных высказываниях;</w:t>
            </w:r>
          </w:p>
          <w:p w14:paraId="74A37BDE" w14:textId="7A59A001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обращение к учителю-логопеду или товарищу по группе за разъяснением;</w:t>
            </w:r>
          </w:p>
          <w:p w14:paraId="3ED3FBF2" w14:textId="5B5C442B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пояснение инструкции, учебной задачи с использованием новой терминологии;</w:t>
            </w:r>
          </w:p>
          <w:p w14:paraId="657535F9" w14:textId="772D0565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развернутый отчет о последовательности выполнения учебной работы;</w:t>
            </w:r>
          </w:p>
          <w:p w14:paraId="2DF98EA6" w14:textId="1534DF4B" w:rsidR="00670BCB" w:rsidRPr="005650BB" w:rsidRDefault="00670BCB" w:rsidP="00360B68">
            <w:pPr>
              <w:pStyle w:val="a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речевого этикета при общении</w:t>
            </w:r>
          </w:p>
        </w:tc>
      </w:tr>
      <w:bookmarkEnd w:id="15"/>
    </w:tbl>
    <w:p w14:paraId="066A9DCD" w14:textId="48FB3ABA" w:rsidR="005650BB" w:rsidRDefault="005650B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227BD" w14:textId="11A6EA5D" w:rsidR="00670BCB" w:rsidRPr="00D86030" w:rsidRDefault="005650BB" w:rsidP="005650B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3468A9" w14:textId="31832AC5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</w:t>
      </w:r>
      <w:r w:rsidR="007E7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 </w:t>
      </w: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proofErr w:type="gramEnd"/>
    </w:p>
    <w:p w14:paraId="2F8CF099" w14:textId="3C62BE3C" w:rsidR="00670BCB" w:rsidRPr="003405B4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коррекционного периода </w:t>
      </w:r>
      <w:r w:rsidR="005650BB" w:rsidRPr="00D86030">
        <w:rPr>
          <w:rFonts w:ascii="Times New Roman" w:hAnsi="Times New Roman" w:cs="Times New Roman"/>
          <w:sz w:val="28"/>
          <w:szCs w:val="28"/>
        </w:rPr>
        <w:t>–</w:t>
      </w:r>
      <w:r w:rsidR="005650BB">
        <w:rPr>
          <w:rFonts w:ascii="Times New Roman" w:hAnsi="Times New Roman" w:cs="Times New Roman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сентября по 15 мая</w:t>
      </w:r>
      <w:r w:rsidR="00340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30DB95D" w14:textId="7ED6DF8B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 подвергается вся речевая система. Реализация коррекционного воздействия осуществляется весьма специфично. Суть этой специфики заключается в том, что, работая одновременно над развитием и совершенствованием всех компонентов речевой системы, учитель-логопед в то же время (на разных этапах) может сосредоточить внимание учащихся на каком-то одном из них.</w:t>
      </w:r>
      <w:r w:rsidRPr="00D8603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14:paraId="408CE6A6" w14:textId="77777777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793B2E" w14:textId="50F7546B" w:rsidR="00670BCB" w:rsidRPr="004F476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коррекционной работы на первом </w:t>
      </w:r>
      <w:r w:rsidR="007E7BC2">
        <w:rPr>
          <w:rFonts w:ascii="Times New Roman" w:eastAsia="Times New Roman" w:hAnsi="Times New Roman" w:cs="Times New Roman"/>
          <w:b/>
          <w:sz w:val="28"/>
          <w:szCs w:val="28"/>
        </w:rPr>
        <w:t>этапе</w:t>
      </w:r>
      <w:r w:rsidR="00A23E2C" w:rsidRPr="00A23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BC2" w:rsidRPr="007E7BC2">
        <w:rPr>
          <w:rFonts w:ascii="Times New Roman" w:eastAsia="Times New Roman" w:hAnsi="Times New Roman" w:cs="Times New Roman"/>
          <w:sz w:val="28"/>
          <w:szCs w:val="28"/>
        </w:rPr>
        <w:t>(14</w:t>
      </w:r>
      <w:r w:rsidRPr="007E7BC2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  <w:r w:rsidRPr="00A23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1C96C24" w14:textId="685CCB38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работа на </w:t>
      </w: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фонетическом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направлена на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основных задач:</w:t>
      </w:r>
    </w:p>
    <w:p w14:paraId="274655AE" w14:textId="516140F1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умение осуществлять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анализ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синтез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(от простых форм к сложным);</w:t>
      </w:r>
    </w:p>
    <w:p w14:paraId="5051BB52" w14:textId="2C7CC323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фонематическое восприятие,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фонемы, имеющие сходные артикуляционные и акустические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характеристики.</w:t>
      </w:r>
    </w:p>
    <w:p w14:paraId="6A8C11BA" w14:textId="241D4FB2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привлекается внимание детей к работе артикуляционного аппарата с целью сделать его в достаточной степени управляемым, детей приучают оценивать свои мышечные ощущения при проговаривании звуков, слов, связывая эти ощущения с акустическими раздражениями. С этой целью отрабатывается артикуляция гласных первого ряда, а также тех согласных, произношение которых обычно не страдает.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A90FDB7" w14:textId="77777777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раскрывается взаимосвязь между буквой и звуком. Дальнейшая логопедическая работа направляется на развитие звукобуквенного анализа и синтеза.</w:t>
      </w:r>
    </w:p>
    <w:p w14:paraId="47621399" w14:textId="57155D2A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а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14:paraId="0C6AD082" w14:textId="77777777" w:rsidR="006B635A" w:rsidRPr="00D86030" w:rsidRDefault="006B635A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14889" w14:textId="7C128FF8" w:rsidR="00670BCB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коррекционной работы на втором </w:t>
      </w:r>
      <w:proofErr w:type="gramStart"/>
      <w:r w:rsidRPr="00A23E2C">
        <w:rPr>
          <w:rFonts w:ascii="Times New Roman" w:eastAsia="Times New Roman" w:hAnsi="Times New Roman" w:cs="Times New Roman"/>
          <w:b/>
          <w:sz w:val="28"/>
          <w:szCs w:val="28"/>
        </w:rPr>
        <w:t>этапе</w:t>
      </w:r>
      <w:r w:rsidR="00A23E2C" w:rsidRPr="00A23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75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7581" w:rsidRPr="0063758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37581" w:rsidRPr="00637581">
        <w:rPr>
          <w:rFonts w:ascii="Times New Roman" w:eastAsia="Times New Roman" w:hAnsi="Times New Roman" w:cs="Times New Roman"/>
          <w:sz w:val="28"/>
          <w:szCs w:val="28"/>
        </w:rPr>
        <w:t>44 часа</w:t>
      </w:r>
      <w:r w:rsidRPr="0063758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9A7DAFE" w14:textId="369D394A" w:rsidR="00637581" w:rsidRPr="00D86030" w:rsidRDefault="00637581" w:rsidP="0063758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едется работа по дифференциации фонем, имеющих акустико-артикуляционное сходство, в первую очередь гласных I и II ряда.</w:t>
      </w:r>
    </w:p>
    <w:p w14:paraId="778907BB" w14:textId="77777777" w:rsidR="00637581" w:rsidRPr="00D86030" w:rsidRDefault="00637581" w:rsidP="0063758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гласные II ряда, проводится работа по пониманию и практическому усвоению одного из способов слияния согласных.</w:t>
      </w:r>
    </w:p>
    <w:p w14:paraId="5EFA7962" w14:textId="77777777" w:rsidR="00637581" w:rsidRPr="00D86030" w:rsidRDefault="00637581" w:rsidP="00637581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коррекционной работы большое значение отводится дифференциации согласных звуков.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звонких и глухих звуках, сравниваются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попарно, объясняется сходство и различие. Дальнейшая работа по отдельным парам звуков предлагается индивидуально тем учащимся, которые смешивают буквы по акустико-артикуляционным признакам.</w:t>
      </w:r>
    </w:p>
    <w:p w14:paraId="6F2A0A1D" w14:textId="594C70B3" w:rsidR="00637581" w:rsidRDefault="00637581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8C7B83" w14:textId="426F557D" w:rsidR="00637581" w:rsidRDefault="00637581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2F7BCB" w14:textId="77777777" w:rsidR="00637581" w:rsidRPr="00637581" w:rsidRDefault="00637581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788E1A" w14:textId="77777777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коррекционную работу </w:t>
      </w:r>
      <w:r w:rsidRPr="00D86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лексическом уровне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выделить основные задачи этого этапа работы:</w:t>
      </w:r>
    </w:p>
    <w:p w14:paraId="4FF06F95" w14:textId="60916AEA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• уточнять значения слов и обогащать словарный запас за счет накопления новых слов и развивать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</w:t>
      </w:r>
      <w:r w:rsidR="006B63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пользоваться различными способами словообразования, словоизменения;</w:t>
      </w:r>
    </w:p>
    <w:p w14:paraId="55F595F2" w14:textId="1709C8F7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слоговой анализ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синтез слов различной </w:t>
      </w:r>
      <w:r w:rsidR="006B635A"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звукобуквенной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структуры; </w:t>
      </w:r>
    </w:p>
    <w:p w14:paraId="4986578E" w14:textId="77777777" w:rsidR="00670BCB" w:rsidRPr="00D8603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учить различать и использовать в речевых конструкциях синонимы, антонимы, знакомить с явлениями многозначности слов.</w:t>
      </w:r>
    </w:p>
    <w:p w14:paraId="41D9B8FA" w14:textId="5C384D12" w:rsidR="00670BCB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втором этапе коррекции начинается с уточнения и расширения словарного запаса учащихся.</w:t>
      </w:r>
      <w:r w:rsidR="00BF7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03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знакомство с явлениями многозначности, синонимии и антонимии, омонимии слов, не называя эти явления, но объясняя их суть. Параллельно ведется работа по развитию морфемного анализа и синтеза, морфологического анализа слов.</w:t>
      </w:r>
    </w:p>
    <w:p w14:paraId="76F197A8" w14:textId="77777777" w:rsidR="006B635A" w:rsidRPr="00D86030" w:rsidRDefault="006B635A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A3938" w14:textId="484025B4" w:rsidR="00670BCB" w:rsidRPr="00A23E2C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коррекционной работы на третьем этапе </w:t>
      </w:r>
      <w:r w:rsidR="00637581">
        <w:rPr>
          <w:rFonts w:ascii="Times New Roman" w:eastAsia="Times New Roman" w:hAnsi="Times New Roman" w:cs="Times New Roman"/>
          <w:b/>
          <w:sz w:val="28"/>
          <w:szCs w:val="28"/>
        </w:rPr>
        <w:t>(3 часа</w:t>
      </w:r>
      <w:r w:rsidRPr="00A23E2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0975C77" w14:textId="77777777" w:rsidR="00670BCB" w:rsidRPr="00A944C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C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отметить то, что работа на занятиях всех трех этапов коррекции предусматривает решение таких важных задач, как расширение и обогащение словарного запаса учащихся, а также формирование связной речи.</w:t>
      </w:r>
    </w:p>
    <w:p w14:paraId="59C310E1" w14:textId="77777777" w:rsidR="00670BCB" w:rsidRPr="00A944C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то, что у детей со смешанными нарушениями письменной речи остаются несформированными или недостаточно сформированными некоторые неречевые процессы (мышление, слуховое и зрительное внимание и память), на протяжении всего курса коррекции в занятия включаются задания, направленные на их развитие.</w:t>
      </w:r>
    </w:p>
    <w:p w14:paraId="61A45D91" w14:textId="608C507B" w:rsidR="00950D2A" w:rsidRPr="00950D2A" w:rsidRDefault="00950D2A" w:rsidP="00950D2A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главная задача </w:t>
      </w:r>
      <w:r w:rsidRPr="00950D2A">
        <w:rPr>
          <w:rFonts w:ascii="Times New Roman" w:hAnsi="Times New Roman" w:cs="Times New Roman"/>
          <w:sz w:val="28"/>
          <w:szCs w:val="28"/>
        </w:rPr>
        <w:t>–</w:t>
      </w:r>
      <w:r w:rsidRPr="0095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детей выделять «опорные» признаки, отличающие смешиваемые буквы.</w:t>
      </w:r>
    </w:p>
    <w:p w14:paraId="2B6B64CD" w14:textId="77777777" w:rsidR="00670BCB" w:rsidRPr="00A944C0" w:rsidRDefault="00670BCB" w:rsidP="005935F2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45169" w14:textId="77777777" w:rsidR="00670BCB" w:rsidRPr="00A944C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670BCB" w:rsidRPr="00A944C0" w:rsidSect="007F048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2E4DAE3" w14:textId="77777777" w:rsidR="00950D2A" w:rsidRDefault="00A944C0" w:rsidP="00A9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4C0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Календарно-тематический план работы с учащимися 2 классов </w:t>
      </w:r>
    </w:p>
    <w:p w14:paraId="54C15CB1" w14:textId="61F29902" w:rsidR="00A944C0" w:rsidRPr="00A944C0" w:rsidRDefault="00A944C0" w:rsidP="00A9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4C0">
        <w:rPr>
          <w:rFonts w:ascii="Times New Roman" w:hAnsi="Times New Roman" w:cs="Times New Roman"/>
          <w:sz w:val="28"/>
          <w:szCs w:val="28"/>
        </w:rPr>
        <w:t>Речевое заключение: Нарушение чтения и письма, обусловленных ОНР (первый год обучения).</w:t>
      </w:r>
    </w:p>
    <w:p w14:paraId="190DCAB8" w14:textId="77777777" w:rsidR="00A944C0" w:rsidRPr="00A944C0" w:rsidRDefault="00A944C0" w:rsidP="00A944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4"/>
        <w:gridCol w:w="186"/>
        <w:gridCol w:w="1931"/>
        <w:gridCol w:w="5953"/>
        <w:gridCol w:w="679"/>
        <w:gridCol w:w="707"/>
      </w:tblGrid>
      <w:tr w:rsidR="00A944C0" w:rsidRPr="00A944C0" w14:paraId="7032F4D3" w14:textId="77777777" w:rsidTr="00FD224C">
        <w:trPr>
          <w:trHeight w:val="573"/>
        </w:trPr>
        <w:tc>
          <w:tcPr>
            <w:tcW w:w="447" w:type="dxa"/>
          </w:tcPr>
          <w:p w14:paraId="4126B53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1" w:type="dxa"/>
            <w:gridSpan w:val="3"/>
          </w:tcPr>
          <w:p w14:paraId="05028D3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953" w:type="dxa"/>
          </w:tcPr>
          <w:p w14:paraId="4DF0647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679" w:type="dxa"/>
          </w:tcPr>
          <w:p w14:paraId="1A4A781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07" w:type="dxa"/>
          </w:tcPr>
          <w:p w14:paraId="35ED6B1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944C0" w:rsidRPr="00A944C0" w14:paraId="01D8E759" w14:textId="77777777" w:rsidTr="00FD224C">
        <w:trPr>
          <w:trHeight w:val="281"/>
        </w:trPr>
        <w:tc>
          <w:tcPr>
            <w:tcW w:w="447" w:type="dxa"/>
          </w:tcPr>
          <w:p w14:paraId="6DE732D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1" w:type="dxa"/>
            <w:gridSpan w:val="3"/>
          </w:tcPr>
          <w:p w14:paraId="599578F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564F152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" w:type="dxa"/>
          </w:tcPr>
          <w:p w14:paraId="32EBE03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" w:type="dxa"/>
          </w:tcPr>
          <w:p w14:paraId="1E06B19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A944C0" w:rsidRPr="00A944C0" w14:paraId="406AB3E4" w14:textId="77777777" w:rsidTr="00FD224C">
        <w:trPr>
          <w:trHeight w:val="302"/>
        </w:trPr>
        <w:tc>
          <w:tcPr>
            <w:tcW w:w="9987" w:type="dxa"/>
            <w:gridSpan w:val="7"/>
          </w:tcPr>
          <w:p w14:paraId="792FF8DA" w14:textId="77777777" w:rsidR="00A944C0" w:rsidRPr="00A944C0" w:rsidRDefault="00A944C0" w:rsidP="00FD2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1 Подготовительный этап (диагностика и повторение).</w:t>
            </w:r>
          </w:p>
        </w:tc>
      </w:tr>
      <w:tr w:rsidR="00A944C0" w:rsidRPr="00A944C0" w14:paraId="16421C7F" w14:textId="77777777" w:rsidTr="00FD224C">
        <w:trPr>
          <w:trHeight w:val="1805"/>
        </w:trPr>
        <w:tc>
          <w:tcPr>
            <w:tcW w:w="531" w:type="dxa"/>
            <w:gridSpan w:val="2"/>
          </w:tcPr>
          <w:p w14:paraId="5884039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7" w:type="dxa"/>
            <w:gridSpan w:val="2"/>
          </w:tcPr>
          <w:p w14:paraId="5B89FEC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работа: проверка навыков списывания с рукописного текста.</w:t>
            </w:r>
          </w:p>
        </w:tc>
        <w:tc>
          <w:tcPr>
            <w:tcW w:w="5953" w:type="dxa"/>
          </w:tcPr>
          <w:p w14:paraId="57FF48F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детей о правописании прописных и строчных букв. Диагностика состояния письма.</w:t>
            </w:r>
          </w:p>
        </w:tc>
        <w:tc>
          <w:tcPr>
            <w:tcW w:w="679" w:type="dxa"/>
          </w:tcPr>
          <w:p w14:paraId="779E380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0BD8C67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4B4A5638" w14:textId="77777777" w:rsidTr="00FD224C">
        <w:trPr>
          <w:trHeight w:val="573"/>
        </w:trPr>
        <w:tc>
          <w:tcPr>
            <w:tcW w:w="531" w:type="dxa"/>
            <w:gridSpan w:val="2"/>
          </w:tcPr>
          <w:p w14:paraId="014BEB2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7" w:type="dxa"/>
            <w:gridSpan w:val="2"/>
          </w:tcPr>
          <w:p w14:paraId="58885DA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Диагностический диктант</w:t>
            </w:r>
          </w:p>
        </w:tc>
        <w:tc>
          <w:tcPr>
            <w:tcW w:w="5953" w:type="dxa"/>
          </w:tcPr>
          <w:p w14:paraId="027CC10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Диагностика состояния письма на слух</w:t>
            </w:r>
          </w:p>
        </w:tc>
        <w:tc>
          <w:tcPr>
            <w:tcW w:w="679" w:type="dxa"/>
          </w:tcPr>
          <w:p w14:paraId="07052EA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6CDBE76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604CA9FA" w14:textId="77777777" w:rsidTr="00FD224C">
        <w:trPr>
          <w:trHeight w:val="431"/>
        </w:trPr>
        <w:tc>
          <w:tcPr>
            <w:tcW w:w="531" w:type="dxa"/>
            <w:gridSpan w:val="2"/>
          </w:tcPr>
          <w:p w14:paraId="7DDA893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  <w:gridSpan w:val="2"/>
          </w:tcPr>
          <w:p w14:paraId="43CF123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5953" w:type="dxa"/>
          </w:tcPr>
          <w:p w14:paraId="79FBB9C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видом   и функциями речи. </w:t>
            </w:r>
          </w:p>
        </w:tc>
        <w:tc>
          <w:tcPr>
            <w:tcW w:w="679" w:type="dxa"/>
          </w:tcPr>
          <w:p w14:paraId="4911E3C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4E5CFC6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06E97233" w14:textId="77777777" w:rsidTr="00FD224C">
        <w:trPr>
          <w:trHeight w:val="431"/>
        </w:trPr>
        <w:tc>
          <w:tcPr>
            <w:tcW w:w="531" w:type="dxa"/>
            <w:gridSpan w:val="2"/>
          </w:tcPr>
          <w:p w14:paraId="7821C77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  <w:gridSpan w:val="2"/>
          </w:tcPr>
          <w:p w14:paraId="42EF074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речи</w:t>
            </w:r>
          </w:p>
        </w:tc>
        <w:tc>
          <w:tcPr>
            <w:tcW w:w="5953" w:type="dxa"/>
          </w:tcPr>
          <w:p w14:paraId="66F7658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речевые и неречевые звуки.</w:t>
            </w:r>
          </w:p>
        </w:tc>
        <w:tc>
          <w:tcPr>
            <w:tcW w:w="679" w:type="dxa"/>
          </w:tcPr>
          <w:p w14:paraId="3BFF602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4F18D67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3CFA2949" w14:textId="77777777" w:rsidTr="00FD224C">
        <w:trPr>
          <w:trHeight w:val="431"/>
        </w:trPr>
        <w:tc>
          <w:tcPr>
            <w:tcW w:w="531" w:type="dxa"/>
            <w:gridSpan w:val="2"/>
          </w:tcPr>
          <w:p w14:paraId="44CEBA8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7" w:type="dxa"/>
            <w:gridSpan w:val="2"/>
          </w:tcPr>
          <w:p w14:paraId="49D5FEF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5953" w:type="dxa"/>
          </w:tcPr>
          <w:p w14:paraId="31A33F9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Учить различать понятие звук и буква. Дифференциация гласных и согласных звуков.</w:t>
            </w:r>
          </w:p>
        </w:tc>
        <w:tc>
          <w:tcPr>
            <w:tcW w:w="679" w:type="dxa"/>
          </w:tcPr>
          <w:p w14:paraId="5ECB795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3EFAF79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61C81CC4" w14:textId="77777777" w:rsidTr="00FD224C">
        <w:trPr>
          <w:trHeight w:val="431"/>
        </w:trPr>
        <w:tc>
          <w:tcPr>
            <w:tcW w:w="531" w:type="dxa"/>
            <w:gridSpan w:val="2"/>
          </w:tcPr>
          <w:p w14:paraId="640EBAE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  <w:gridSpan w:val="2"/>
          </w:tcPr>
          <w:p w14:paraId="2424DA2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Гласные  1 ряда</w:t>
            </w:r>
          </w:p>
        </w:tc>
        <w:tc>
          <w:tcPr>
            <w:tcW w:w="5953" w:type="dxa"/>
          </w:tcPr>
          <w:p w14:paraId="34D2DB4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Выделять гласные 1 ряда из слогов, слов.  Закрепить понятие звук и буква.</w:t>
            </w:r>
          </w:p>
        </w:tc>
        <w:tc>
          <w:tcPr>
            <w:tcW w:w="679" w:type="dxa"/>
          </w:tcPr>
          <w:p w14:paraId="1832C7A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6F210BA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14E9C183" w14:textId="77777777" w:rsidTr="00FD224C">
        <w:trPr>
          <w:trHeight w:val="431"/>
        </w:trPr>
        <w:tc>
          <w:tcPr>
            <w:tcW w:w="531" w:type="dxa"/>
            <w:gridSpan w:val="2"/>
          </w:tcPr>
          <w:p w14:paraId="5504800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  <w:gridSpan w:val="2"/>
          </w:tcPr>
          <w:p w14:paraId="28AFFA1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Слоговой состав слова</w:t>
            </w:r>
          </w:p>
        </w:tc>
        <w:tc>
          <w:tcPr>
            <w:tcW w:w="5953" w:type="dxa"/>
          </w:tcPr>
          <w:p w14:paraId="021AEA2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Составление слов из слогов, деление слов на слоги</w:t>
            </w:r>
          </w:p>
        </w:tc>
        <w:tc>
          <w:tcPr>
            <w:tcW w:w="679" w:type="dxa"/>
          </w:tcPr>
          <w:p w14:paraId="5D9595C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4EA1168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2B695894" w14:textId="77777777" w:rsidTr="00FD224C">
        <w:trPr>
          <w:trHeight w:val="431"/>
        </w:trPr>
        <w:tc>
          <w:tcPr>
            <w:tcW w:w="531" w:type="dxa"/>
            <w:gridSpan w:val="2"/>
          </w:tcPr>
          <w:p w14:paraId="66B1863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  <w:gridSpan w:val="2"/>
          </w:tcPr>
          <w:p w14:paraId="4377050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Ударение в слове</w:t>
            </w:r>
          </w:p>
        </w:tc>
        <w:tc>
          <w:tcPr>
            <w:tcW w:w="5953" w:type="dxa"/>
          </w:tcPr>
          <w:p w14:paraId="4809EDC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Выделять в слове ударный гласный. Воспроизводить ритм слова с выделением ударного слога. Определять ударный гласный в процессе написания слов, проговаривать слова, выделяя голосом ударный гласный.</w:t>
            </w:r>
          </w:p>
        </w:tc>
        <w:tc>
          <w:tcPr>
            <w:tcW w:w="679" w:type="dxa"/>
          </w:tcPr>
          <w:p w14:paraId="3FF5047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35B993D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0675F88E" w14:textId="77777777" w:rsidTr="00FD224C">
        <w:trPr>
          <w:trHeight w:val="431"/>
        </w:trPr>
        <w:tc>
          <w:tcPr>
            <w:tcW w:w="531" w:type="dxa"/>
            <w:gridSpan w:val="2"/>
          </w:tcPr>
          <w:p w14:paraId="0377E57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  <w:gridSpan w:val="2"/>
          </w:tcPr>
          <w:p w14:paraId="29AA7C1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гласных  строчных букв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а - о</w:t>
            </w:r>
          </w:p>
        </w:tc>
        <w:tc>
          <w:tcPr>
            <w:tcW w:w="5953" w:type="dxa"/>
          </w:tcPr>
          <w:p w14:paraId="0C6850B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гласных звуках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а- о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символами и буквами.</w:t>
            </w:r>
          </w:p>
          <w:p w14:paraId="18EDFAD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звуков. Дифференциация звуков изолированно в слогах, словах, словосочетаниях, предложениях. Развитие координации движений.</w:t>
            </w:r>
          </w:p>
        </w:tc>
        <w:tc>
          <w:tcPr>
            <w:tcW w:w="679" w:type="dxa"/>
          </w:tcPr>
          <w:p w14:paraId="7CBDBD7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161A3528" w14:textId="5823C6F4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1224FED1" w14:textId="77777777" w:rsidTr="00FD224C">
        <w:trPr>
          <w:trHeight w:val="431"/>
        </w:trPr>
        <w:tc>
          <w:tcPr>
            <w:tcW w:w="531" w:type="dxa"/>
            <w:gridSpan w:val="2"/>
          </w:tcPr>
          <w:p w14:paraId="76CD1BD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7" w:type="dxa"/>
            <w:gridSpan w:val="2"/>
          </w:tcPr>
          <w:p w14:paraId="35B16F5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гласных  строчных букв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-у</w:t>
            </w:r>
          </w:p>
        </w:tc>
        <w:tc>
          <w:tcPr>
            <w:tcW w:w="5953" w:type="dxa"/>
          </w:tcPr>
          <w:p w14:paraId="7309B9B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гласных звуках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 –у 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Соотнесение звуков с символами и буквами .Сравнительная характеристика звуков.</w:t>
            </w:r>
          </w:p>
        </w:tc>
        <w:tc>
          <w:tcPr>
            <w:tcW w:w="679" w:type="dxa"/>
          </w:tcPr>
          <w:p w14:paraId="5726A28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003526FA" w14:textId="03D42EE3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503256EB" w14:textId="77777777" w:rsidTr="00FD224C">
        <w:trPr>
          <w:trHeight w:val="601"/>
        </w:trPr>
        <w:tc>
          <w:tcPr>
            <w:tcW w:w="531" w:type="dxa"/>
            <w:gridSpan w:val="2"/>
          </w:tcPr>
          <w:p w14:paraId="3050620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7" w:type="dxa"/>
            <w:gridSpan w:val="2"/>
          </w:tcPr>
          <w:p w14:paraId="16CDA76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  <w:p w14:paraId="6A9BE5F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9D1525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согласного звука на слух и по артикуляции. Закрепление знаний о парных и непарных согласных. Всегда твердых и всегда мягких согласных. </w:t>
            </w:r>
          </w:p>
        </w:tc>
        <w:tc>
          <w:tcPr>
            <w:tcW w:w="679" w:type="dxa"/>
          </w:tcPr>
          <w:p w14:paraId="6E510D9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3682BA5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268CB19B" w14:textId="77777777" w:rsidTr="00FD224C">
        <w:trPr>
          <w:trHeight w:val="601"/>
        </w:trPr>
        <w:tc>
          <w:tcPr>
            <w:tcW w:w="531" w:type="dxa"/>
            <w:gridSpan w:val="2"/>
          </w:tcPr>
          <w:p w14:paraId="363D56A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7" w:type="dxa"/>
            <w:gridSpan w:val="2"/>
          </w:tcPr>
          <w:p w14:paraId="6A312F7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Слово, словосочетание, предложение</w:t>
            </w:r>
          </w:p>
        </w:tc>
        <w:tc>
          <w:tcPr>
            <w:tcW w:w="5953" w:type="dxa"/>
          </w:tcPr>
          <w:p w14:paraId="7BF78F7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слово, словосочетание, предложение. Признаки предложения.</w:t>
            </w:r>
          </w:p>
        </w:tc>
        <w:tc>
          <w:tcPr>
            <w:tcW w:w="679" w:type="dxa"/>
          </w:tcPr>
          <w:p w14:paraId="6346FBB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3533FD64" w14:textId="0C3173CA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44C0" w:rsidRPr="00A944C0" w14:paraId="03C5866E" w14:textId="77777777" w:rsidTr="00FD224C">
        <w:trPr>
          <w:trHeight w:val="601"/>
        </w:trPr>
        <w:tc>
          <w:tcPr>
            <w:tcW w:w="9987" w:type="dxa"/>
            <w:gridSpan w:val="7"/>
          </w:tcPr>
          <w:p w14:paraId="7E865DB3" w14:textId="77777777" w:rsidR="00A944C0" w:rsidRPr="00A944C0" w:rsidRDefault="00A944C0" w:rsidP="00FD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2 Основной этап работы</w:t>
            </w:r>
          </w:p>
        </w:tc>
      </w:tr>
      <w:tr w:rsidR="00A944C0" w:rsidRPr="00A944C0" w14:paraId="4D0D965C" w14:textId="77777777" w:rsidTr="00FD224C">
        <w:trPr>
          <w:trHeight w:val="601"/>
        </w:trPr>
        <w:tc>
          <w:tcPr>
            <w:tcW w:w="531" w:type="dxa"/>
            <w:gridSpan w:val="2"/>
          </w:tcPr>
          <w:p w14:paraId="4BC2DAB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7" w:type="dxa"/>
            <w:gridSpan w:val="2"/>
          </w:tcPr>
          <w:p w14:paraId="0D4E680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Повествователь-</w:t>
            </w:r>
            <w:proofErr w:type="spell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вопроситель</w:t>
            </w:r>
            <w:proofErr w:type="spell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, восклицательные, побудительные предложения.</w:t>
            </w:r>
          </w:p>
        </w:tc>
        <w:tc>
          <w:tcPr>
            <w:tcW w:w="5953" w:type="dxa"/>
          </w:tcPr>
          <w:p w14:paraId="13F935C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интонацию предложений, соотносить с правилами обозначения границ на письме.</w:t>
            </w:r>
          </w:p>
        </w:tc>
        <w:tc>
          <w:tcPr>
            <w:tcW w:w="679" w:type="dxa"/>
          </w:tcPr>
          <w:p w14:paraId="5A8FC77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E4DDD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FCD0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620AA29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124C44B7" w14:textId="77777777" w:rsidTr="00FD224C">
        <w:trPr>
          <w:trHeight w:val="601"/>
        </w:trPr>
        <w:tc>
          <w:tcPr>
            <w:tcW w:w="531" w:type="dxa"/>
            <w:gridSpan w:val="2"/>
          </w:tcPr>
          <w:p w14:paraId="1D4E372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7" w:type="dxa"/>
            <w:gridSpan w:val="2"/>
          </w:tcPr>
          <w:p w14:paraId="5CA6333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Текст, предложение.</w:t>
            </w:r>
          </w:p>
        </w:tc>
        <w:tc>
          <w:tcPr>
            <w:tcW w:w="5953" w:type="dxa"/>
          </w:tcPr>
          <w:p w14:paraId="6F08E98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Деление сплошного текста на предложение. Границы предложения</w:t>
            </w:r>
          </w:p>
        </w:tc>
        <w:tc>
          <w:tcPr>
            <w:tcW w:w="679" w:type="dxa"/>
          </w:tcPr>
          <w:p w14:paraId="43F4B51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1DD5132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65792BAD" w14:textId="77777777" w:rsidTr="00FD224C">
        <w:trPr>
          <w:trHeight w:val="601"/>
        </w:trPr>
        <w:tc>
          <w:tcPr>
            <w:tcW w:w="531" w:type="dxa"/>
            <w:gridSpan w:val="2"/>
          </w:tcPr>
          <w:p w14:paraId="12F4E4E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7" w:type="dxa"/>
            <w:gridSpan w:val="2"/>
          </w:tcPr>
          <w:p w14:paraId="57FDD27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Гласные 2 ряда</w:t>
            </w:r>
          </w:p>
        </w:tc>
        <w:tc>
          <w:tcPr>
            <w:tcW w:w="5953" w:type="dxa"/>
          </w:tcPr>
          <w:p w14:paraId="3F7F548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гласных 2 ряда из слов. </w:t>
            </w:r>
            <w:proofErr w:type="spell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-буквенный анализ и синтез слов с йотированными гласными в начале, конце и середине слова.</w:t>
            </w:r>
          </w:p>
        </w:tc>
        <w:tc>
          <w:tcPr>
            <w:tcW w:w="679" w:type="dxa"/>
          </w:tcPr>
          <w:p w14:paraId="12DA953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669B0E1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6E5306BF" w14:textId="77777777" w:rsidTr="00FD224C">
        <w:trPr>
          <w:trHeight w:val="601"/>
        </w:trPr>
        <w:tc>
          <w:tcPr>
            <w:tcW w:w="531" w:type="dxa"/>
            <w:gridSpan w:val="2"/>
          </w:tcPr>
          <w:p w14:paraId="748D6E1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17" w:type="dxa"/>
            <w:gridSpan w:val="2"/>
          </w:tcPr>
          <w:p w14:paraId="70C4D41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Гласные 1 и 2 ряда.</w:t>
            </w:r>
          </w:p>
        </w:tc>
        <w:tc>
          <w:tcPr>
            <w:tcW w:w="5953" w:type="dxa"/>
          </w:tcPr>
          <w:p w14:paraId="4A0AA7F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гласных 1 и 2 ряда </w:t>
            </w:r>
          </w:p>
          <w:p w14:paraId="15DA8E9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А –Я У - Ю, </w:t>
            </w:r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- Ё, Ы - И, Э - Е. Закрепить понятие «твердые и мягкие согласные». Тренировка переключения внимания.</w:t>
            </w:r>
          </w:p>
        </w:tc>
        <w:tc>
          <w:tcPr>
            <w:tcW w:w="679" w:type="dxa"/>
          </w:tcPr>
          <w:p w14:paraId="7C9C105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0A2CA8C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491CE54C" w14:textId="77777777" w:rsidTr="00FD224C">
        <w:trPr>
          <w:trHeight w:val="601"/>
        </w:trPr>
        <w:tc>
          <w:tcPr>
            <w:tcW w:w="531" w:type="dxa"/>
            <w:gridSpan w:val="2"/>
          </w:tcPr>
          <w:p w14:paraId="0236B94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7" w:type="dxa"/>
            <w:gridSpan w:val="2"/>
          </w:tcPr>
          <w:p w14:paraId="086EEE9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А – Я после твердых и мягких согласных</w:t>
            </w:r>
          </w:p>
        </w:tc>
        <w:tc>
          <w:tcPr>
            <w:tcW w:w="5953" w:type="dxa"/>
          </w:tcPr>
          <w:p w14:paraId="22C35B1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 при помощи буквы Я. Дифференциация А -Я в слогах, словах, словосочетаниях. Формирование концентрации и устойчивости внимания.</w:t>
            </w:r>
          </w:p>
        </w:tc>
        <w:tc>
          <w:tcPr>
            <w:tcW w:w="679" w:type="dxa"/>
          </w:tcPr>
          <w:p w14:paraId="3B89679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2158074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7209649D" w14:textId="77777777" w:rsidTr="00FD224C">
        <w:trPr>
          <w:trHeight w:val="1901"/>
        </w:trPr>
        <w:tc>
          <w:tcPr>
            <w:tcW w:w="531" w:type="dxa"/>
            <w:gridSpan w:val="2"/>
          </w:tcPr>
          <w:p w14:paraId="749563A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7" w:type="dxa"/>
            <w:gridSpan w:val="2"/>
          </w:tcPr>
          <w:p w14:paraId="221D161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У - Ю после твердых и мягких согласных</w:t>
            </w:r>
          </w:p>
        </w:tc>
        <w:tc>
          <w:tcPr>
            <w:tcW w:w="5953" w:type="dxa"/>
          </w:tcPr>
          <w:p w14:paraId="50E49C0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при помощи буквы Ю. Дифференциация гласных букв </w:t>
            </w:r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– Ю после твердых и мягких согласных в слогах. словах, предложениях. Упражнения, направленные на увеличение уровня распределения внимания. </w:t>
            </w:r>
          </w:p>
        </w:tc>
        <w:tc>
          <w:tcPr>
            <w:tcW w:w="679" w:type="dxa"/>
          </w:tcPr>
          <w:p w14:paraId="6D43DE6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B76E3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A76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F7FB9D8" w14:textId="166707D3" w:rsidR="00A944C0" w:rsidRPr="00FB2C7B" w:rsidRDefault="007E7BC2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944C0" w:rsidRPr="00A944C0" w14:paraId="6F073BDF" w14:textId="77777777" w:rsidTr="00FD224C">
        <w:trPr>
          <w:trHeight w:val="601"/>
        </w:trPr>
        <w:tc>
          <w:tcPr>
            <w:tcW w:w="531" w:type="dxa"/>
            <w:gridSpan w:val="2"/>
          </w:tcPr>
          <w:p w14:paraId="6D65D05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17" w:type="dxa"/>
            <w:gridSpan w:val="2"/>
          </w:tcPr>
          <w:p w14:paraId="75F7B7B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О - Ё. после твердых и мягких согласных</w:t>
            </w:r>
          </w:p>
        </w:tc>
        <w:tc>
          <w:tcPr>
            <w:tcW w:w="5953" w:type="dxa"/>
          </w:tcPr>
          <w:p w14:paraId="3B507E7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при помощи буквы Ё. Дифференциация гласных О - Ё  после твердых и мягких согласных  в слогах, словах, словосочетаниях ,предложениях</w:t>
            </w:r>
          </w:p>
        </w:tc>
        <w:tc>
          <w:tcPr>
            <w:tcW w:w="679" w:type="dxa"/>
          </w:tcPr>
          <w:p w14:paraId="1A0F721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5D99C42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6DA7C372" w14:textId="77777777" w:rsidTr="00FD224C">
        <w:trPr>
          <w:trHeight w:val="601"/>
        </w:trPr>
        <w:tc>
          <w:tcPr>
            <w:tcW w:w="531" w:type="dxa"/>
            <w:gridSpan w:val="2"/>
          </w:tcPr>
          <w:p w14:paraId="0390D83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7" w:type="dxa"/>
            <w:gridSpan w:val="2"/>
          </w:tcPr>
          <w:p w14:paraId="66C2A52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Ы- И  после твердых и мягких согласных</w:t>
            </w:r>
          </w:p>
        </w:tc>
        <w:tc>
          <w:tcPr>
            <w:tcW w:w="5953" w:type="dxa"/>
          </w:tcPr>
          <w:p w14:paraId="5446520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при помощи гласной буквы И. </w:t>
            </w:r>
          </w:p>
          <w:p w14:paraId="28C5013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Ы - И после твердых и мягких </w:t>
            </w:r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согласных  в</w:t>
            </w:r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слогах, словах, предложениях. Упражнения, направленные на усиление концентрации и устойчивости зрительного внимания.</w:t>
            </w:r>
          </w:p>
        </w:tc>
        <w:tc>
          <w:tcPr>
            <w:tcW w:w="679" w:type="dxa"/>
          </w:tcPr>
          <w:p w14:paraId="28CBDFA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304F4F7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3057EC55" w14:textId="77777777" w:rsidTr="00FD224C">
        <w:trPr>
          <w:trHeight w:val="601"/>
        </w:trPr>
        <w:tc>
          <w:tcPr>
            <w:tcW w:w="531" w:type="dxa"/>
            <w:gridSpan w:val="2"/>
          </w:tcPr>
          <w:p w14:paraId="5801CFF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7" w:type="dxa"/>
            <w:gridSpan w:val="2"/>
          </w:tcPr>
          <w:p w14:paraId="58952C8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Э- Е. после твердых и мягких согласных</w:t>
            </w:r>
          </w:p>
        </w:tc>
        <w:tc>
          <w:tcPr>
            <w:tcW w:w="5953" w:type="dxa"/>
          </w:tcPr>
          <w:p w14:paraId="6DDAD89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при помощи буквы Е. Дифференциация гласных букв </w:t>
            </w:r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- Е после твердых и мягких согласных    в слогах, словах, предложениях. </w:t>
            </w:r>
          </w:p>
        </w:tc>
        <w:tc>
          <w:tcPr>
            <w:tcW w:w="679" w:type="dxa"/>
          </w:tcPr>
          <w:p w14:paraId="7FB3071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1224FF0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344449FB" w14:textId="77777777" w:rsidTr="00FD224C">
        <w:trPr>
          <w:trHeight w:val="601"/>
        </w:trPr>
        <w:tc>
          <w:tcPr>
            <w:tcW w:w="531" w:type="dxa"/>
            <w:gridSpan w:val="2"/>
          </w:tcPr>
          <w:p w14:paraId="3812555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7" w:type="dxa"/>
            <w:gridSpan w:val="2"/>
          </w:tcPr>
          <w:p w14:paraId="3260C9F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звуков и букв</w:t>
            </w:r>
          </w:p>
          <w:p w14:paraId="4631D18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у - и</w:t>
            </w:r>
          </w:p>
        </w:tc>
        <w:tc>
          <w:tcPr>
            <w:tcW w:w="5953" w:type="dxa"/>
          </w:tcPr>
          <w:p w14:paraId="003F904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гласных звуках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–и. 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Соотнесение звуков с символами и буквам</w:t>
            </w:r>
          </w:p>
          <w:p w14:paraId="218F50D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звуков. </w:t>
            </w:r>
          </w:p>
        </w:tc>
        <w:tc>
          <w:tcPr>
            <w:tcW w:w="679" w:type="dxa"/>
          </w:tcPr>
          <w:p w14:paraId="121CCF1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7640F001" w14:textId="5B4A02DB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54F2755D" w14:textId="77777777" w:rsidTr="00FD224C">
        <w:trPr>
          <w:trHeight w:val="601"/>
        </w:trPr>
        <w:tc>
          <w:tcPr>
            <w:tcW w:w="531" w:type="dxa"/>
            <w:gridSpan w:val="2"/>
          </w:tcPr>
          <w:p w14:paraId="3AD6E02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17" w:type="dxa"/>
            <w:gridSpan w:val="2"/>
          </w:tcPr>
          <w:p w14:paraId="6061F3F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. Буквы Ё - Ю</w:t>
            </w:r>
          </w:p>
        </w:tc>
        <w:tc>
          <w:tcPr>
            <w:tcW w:w="5953" w:type="dxa"/>
          </w:tcPr>
          <w:p w14:paraId="28D8FC4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Буквы Ё - Ю.  Дифференциация букв Ё - Ю изолированно, в слогах. словах, предложениях. Развитие навыков </w:t>
            </w:r>
            <w:proofErr w:type="spellStart"/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синтеза. </w:t>
            </w:r>
          </w:p>
        </w:tc>
        <w:tc>
          <w:tcPr>
            <w:tcW w:w="679" w:type="dxa"/>
          </w:tcPr>
          <w:p w14:paraId="27524C4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1B45845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68CC4521" w14:textId="77777777" w:rsidTr="00FD224C">
        <w:trPr>
          <w:trHeight w:val="601"/>
        </w:trPr>
        <w:tc>
          <w:tcPr>
            <w:tcW w:w="531" w:type="dxa"/>
            <w:gridSpan w:val="2"/>
          </w:tcPr>
          <w:p w14:paraId="748D4B5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17" w:type="dxa"/>
            <w:gridSpan w:val="2"/>
          </w:tcPr>
          <w:p w14:paraId="6B916C8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т – к</w:t>
            </w:r>
          </w:p>
          <w:p w14:paraId="44FC676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5953" w:type="dxa"/>
          </w:tcPr>
          <w:p w14:paraId="2217D2D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буквы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т - к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предложениях.</w:t>
            </w:r>
          </w:p>
          <w:p w14:paraId="06FFE4E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679" w:type="dxa"/>
          </w:tcPr>
          <w:p w14:paraId="21FC921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717D239D" w14:textId="0D1D3E66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567B9DB9" w14:textId="77777777" w:rsidTr="00FD224C">
        <w:trPr>
          <w:trHeight w:val="601"/>
        </w:trPr>
        <w:tc>
          <w:tcPr>
            <w:tcW w:w="531" w:type="dxa"/>
            <w:gridSpan w:val="2"/>
          </w:tcPr>
          <w:p w14:paraId="7F84F00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7" w:type="dxa"/>
            <w:gridSpan w:val="2"/>
          </w:tcPr>
          <w:p w14:paraId="29F8619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5953" w:type="dxa"/>
          </w:tcPr>
          <w:p w14:paraId="38C4577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679" w:type="dxa"/>
          </w:tcPr>
          <w:p w14:paraId="5F5D1F6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128A160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09E4D64F" w14:textId="77777777" w:rsidTr="00FD224C">
        <w:trPr>
          <w:trHeight w:val="1750"/>
        </w:trPr>
        <w:tc>
          <w:tcPr>
            <w:tcW w:w="531" w:type="dxa"/>
            <w:gridSpan w:val="2"/>
          </w:tcPr>
          <w:p w14:paraId="5F5EAF3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17" w:type="dxa"/>
            <w:gridSpan w:val="2"/>
          </w:tcPr>
          <w:p w14:paraId="4E7528E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Мягкий знак</w:t>
            </w:r>
          </w:p>
          <w:p w14:paraId="7FAFD24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723DBB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с помощью мягкого знака в конце слова, в середине слова, мягкий знак в функции разделения. Дифференциация мягкого знака в функции смягчения и разделения.</w:t>
            </w:r>
          </w:p>
          <w:p w14:paraId="55B1E6F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Схемы слова, где имеется мягкий знак. Развитие мышления.</w:t>
            </w:r>
          </w:p>
          <w:p w14:paraId="24F6242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11D62CF6" w14:textId="55E68FF9" w:rsidR="00A944C0" w:rsidRPr="00A944C0" w:rsidRDefault="00FB2C7B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879AB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D43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8203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3709B155" w14:textId="50629410" w:rsidR="00A944C0" w:rsidRPr="00FB2C7B" w:rsidRDefault="007E7BC2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944C0" w:rsidRPr="00A944C0" w14:paraId="698ED374" w14:textId="77777777" w:rsidTr="00FD224C">
        <w:trPr>
          <w:trHeight w:val="1750"/>
        </w:trPr>
        <w:tc>
          <w:tcPr>
            <w:tcW w:w="531" w:type="dxa"/>
            <w:gridSpan w:val="2"/>
          </w:tcPr>
          <w:p w14:paraId="2AFE52A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17" w:type="dxa"/>
            <w:gridSpan w:val="2"/>
          </w:tcPr>
          <w:p w14:paraId="79B625E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Парные  звонкие и глухие согласные</w:t>
            </w:r>
          </w:p>
        </w:tc>
        <w:tc>
          <w:tcPr>
            <w:tcW w:w="5953" w:type="dxa"/>
          </w:tcPr>
          <w:p w14:paraId="5BD959E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слогов и слов со звонкими и глухими согласными, уточнение представлений опарных согласных. Развитие слухового восприятия, навыков соотнесения звука и буквы</w:t>
            </w:r>
          </w:p>
        </w:tc>
        <w:tc>
          <w:tcPr>
            <w:tcW w:w="679" w:type="dxa"/>
          </w:tcPr>
          <w:p w14:paraId="3C5AA8F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7D0FFDF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268A8B51" w14:textId="77777777" w:rsidTr="00FD224C">
        <w:trPr>
          <w:trHeight w:val="752"/>
        </w:trPr>
        <w:tc>
          <w:tcPr>
            <w:tcW w:w="531" w:type="dxa"/>
            <w:gridSpan w:val="2"/>
          </w:tcPr>
          <w:p w14:paraId="27530A8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17" w:type="dxa"/>
            <w:gridSpan w:val="2"/>
          </w:tcPr>
          <w:p w14:paraId="37C8449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б-  д</w:t>
            </w:r>
          </w:p>
        </w:tc>
        <w:tc>
          <w:tcPr>
            <w:tcW w:w="5953" w:type="dxa"/>
          </w:tcPr>
          <w:p w14:paraId="18FB793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б -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 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зрительного восприятия и навыков соотнесения звука и буквы</w:t>
            </w:r>
          </w:p>
        </w:tc>
        <w:tc>
          <w:tcPr>
            <w:tcW w:w="679" w:type="dxa"/>
          </w:tcPr>
          <w:p w14:paraId="02662D9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EECD7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784C69FA" w14:textId="26FFF022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2E2BC264" w14:textId="77777777" w:rsidTr="00FD224C">
        <w:trPr>
          <w:trHeight w:val="752"/>
        </w:trPr>
        <w:tc>
          <w:tcPr>
            <w:tcW w:w="531" w:type="dxa"/>
            <w:gridSpan w:val="2"/>
          </w:tcPr>
          <w:p w14:paraId="2C0F60B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7" w:type="dxa"/>
            <w:gridSpan w:val="2"/>
          </w:tcPr>
          <w:p w14:paraId="64FD3DF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п – т - к</w:t>
            </w:r>
          </w:p>
        </w:tc>
        <w:tc>
          <w:tcPr>
            <w:tcW w:w="5953" w:type="dxa"/>
          </w:tcPr>
          <w:p w14:paraId="623F1A8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 - т </w:t>
            </w: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зрительного восприятия и навыков соотнесения звука и буквы  </w:t>
            </w:r>
          </w:p>
        </w:tc>
        <w:tc>
          <w:tcPr>
            <w:tcW w:w="679" w:type="dxa"/>
          </w:tcPr>
          <w:p w14:paraId="29E87E5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5742866C" w14:textId="0635DDDB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0CF3B06D" w14:textId="77777777" w:rsidTr="00FD224C">
        <w:trPr>
          <w:trHeight w:val="601"/>
        </w:trPr>
        <w:tc>
          <w:tcPr>
            <w:tcW w:w="531" w:type="dxa"/>
            <w:gridSpan w:val="2"/>
          </w:tcPr>
          <w:p w14:paraId="5FCD320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7" w:type="dxa"/>
            <w:gridSpan w:val="2"/>
          </w:tcPr>
          <w:p w14:paraId="5E05C74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С - З</w:t>
            </w:r>
          </w:p>
        </w:tc>
        <w:tc>
          <w:tcPr>
            <w:tcW w:w="5953" w:type="dxa"/>
          </w:tcPr>
          <w:p w14:paraId="1EBAF59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изолированно, в слогах, </w:t>
            </w:r>
            <w:proofErr w:type="spellStart"/>
            <w:proofErr w:type="gramStart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словах,словосочетаниях</w:t>
            </w:r>
            <w:proofErr w:type="spellEnd"/>
            <w:proofErr w:type="gramEnd"/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, предложениях, тексте. Развитие с анализа и синтеза слов различной слоговой структуры.</w:t>
            </w:r>
          </w:p>
        </w:tc>
        <w:tc>
          <w:tcPr>
            <w:tcW w:w="679" w:type="dxa"/>
          </w:tcPr>
          <w:p w14:paraId="056C72E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2C81DC7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52A8596E" w14:textId="77777777" w:rsidTr="00FD224C">
        <w:trPr>
          <w:trHeight w:val="601"/>
        </w:trPr>
        <w:tc>
          <w:tcPr>
            <w:tcW w:w="531" w:type="dxa"/>
            <w:gridSpan w:val="2"/>
          </w:tcPr>
          <w:p w14:paraId="7BC40E5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7" w:type="dxa"/>
            <w:gridSpan w:val="2"/>
          </w:tcPr>
          <w:p w14:paraId="2B677AD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Ш - Ж</w:t>
            </w:r>
          </w:p>
        </w:tc>
        <w:tc>
          <w:tcPr>
            <w:tcW w:w="5953" w:type="dxa"/>
          </w:tcPr>
          <w:p w14:paraId="3BE09CE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Развитие анализа и синтеза 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32EFAA4D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2F650CC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3D73E985" w14:textId="77777777" w:rsidTr="00FD224C">
        <w:trPr>
          <w:trHeight w:val="601"/>
        </w:trPr>
        <w:tc>
          <w:tcPr>
            <w:tcW w:w="531" w:type="dxa"/>
            <w:gridSpan w:val="2"/>
          </w:tcPr>
          <w:p w14:paraId="1F7BA5B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7" w:type="dxa"/>
            <w:gridSpan w:val="2"/>
          </w:tcPr>
          <w:p w14:paraId="6590D4F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К -  Г</w:t>
            </w:r>
          </w:p>
        </w:tc>
        <w:tc>
          <w:tcPr>
            <w:tcW w:w="5953" w:type="dxa"/>
          </w:tcPr>
          <w:p w14:paraId="0045E04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13B96BD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4B6A05F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47EECEC0" w14:textId="77777777" w:rsidTr="00FD224C">
        <w:trPr>
          <w:trHeight w:val="601"/>
        </w:trPr>
        <w:tc>
          <w:tcPr>
            <w:tcW w:w="531" w:type="dxa"/>
            <w:gridSpan w:val="2"/>
          </w:tcPr>
          <w:p w14:paraId="22D26AF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7" w:type="dxa"/>
            <w:gridSpan w:val="2"/>
          </w:tcPr>
          <w:p w14:paraId="7D5F0CF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Ф - В</w:t>
            </w:r>
          </w:p>
        </w:tc>
        <w:tc>
          <w:tcPr>
            <w:tcW w:w="5953" w:type="dxa"/>
          </w:tcPr>
          <w:p w14:paraId="4280CA7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61E3878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70D21EA7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3E99A1C4" w14:textId="77777777" w:rsidTr="00FD224C">
        <w:trPr>
          <w:trHeight w:val="601"/>
        </w:trPr>
        <w:tc>
          <w:tcPr>
            <w:tcW w:w="531" w:type="dxa"/>
            <w:gridSpan w:val="2"/>
          </w:tcPr>
          <w:p w14:paraId="2F7E6CC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17" w:type="dxa"/>
            <w:gridSpan w:val="2"/>
          </w:tcPr>
          <w:p w14:paraId="201EC2C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П - Б</w:t>
            </w:r>
          </w:p>
        </w:tc>
        <w:tc>
          <w:tcPr>
            <w:tcW w:w="5953" w:type="dxa"/>
          </w:tcPr>
          <w:p w14:paraId="57238C55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09CB87A0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01ECA6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1848DED7" w14:textId="15ADA2B9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5D300118" w14:textId="77777777" w:rsidTr="00FD224C">
        <w:trPr>
          <w:trHeight w:val="601"/>
        </w:trPr>
        <w:tc>
          <w:tcPr>
            <w:tcW w:w="531" w:type="dxa"/>
            <w:gridSpan w:val="2"/>
          </w:tcPr>
          <w:p w14:paraId="26DFB6D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7" w:type="dxa"/>
            <w:gridSpan w:val="2"/>
          </w:tcPr>
          <w:p w14:paraId="6F77343E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Т - Д</w:t>
            </w:r>
          </w:p>
        </w:tc>
        <w:tc>
          <w:tcPr>
            <w:tcW w:w="5953" w:type="dxa"/>
          </w:tcPr>
          <w:p w14:paraId="4B1C274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121CD40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6FF9BB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4706712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723657AB" w14:textId="77777777" w:rsidTr="00FD224C">
        <w:trPr>
          <w:trHeight w:val="601"/>
        </w:trPr>
        <w:tc>
          <w:tcPr>
            <w:tcW w:w="531" w:type="dxa"/>
            <w:gridSpan w:val="2"/>
          </w:tcPr>
          <w:p w14:paraId="15A6CF56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17" w:type="dxa"/>
            <w:gridSpan w:val="2"/>
          </w:tcPr>
          <w:p w14:paraId="3B6CD30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Звуки  Р - Л</w:t>
            </w:r>
          </w:p>
        </w:tc>
        <w:tc>
          <w:tcPr>
            <w:tcW w:w="5953" w:type="dxa"/>
          </w:tcPr>
          <w:p w14:paraId="58E7D97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изолированно, в словах, предложениях, тексте.  Развитие с анализа и синтеза слов различной слоговой структуры</w:t>
            </w:r>
          </w:p>
        </w:tc>
        <w:tc>
          <w:tcPr>
            <w:tcW w:w="679" w:type="dxa"/>
          </w:tcPr>
          <w:p w14:paraId="518F10C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7883C555" w14:textId="55C2C4D7" w:rsidR="00A944C0" w:rsidRPr="00FB2C7B" w:rsidRDefault="00637581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944C0" w:rsidRPr="00A944C0" w14:paraId="68002E4F" w14:textId="77777777" w:rsidTr="00FD224C">
        <w:trPr>
          <w:trHeight w:val="304"/>
        </w:trPr>
        <w:tc>
          <w:tcPr>
            <w:tcW w:w="9987" w:type="dxa"/>
            <w:gridSpan w:val="7"/>
          </w:tcPr>
          <w:p w14:paraId="29CE3CD3" w14:textId="77777777" w:rsidR="00A944C0" w:rsidRPr="00A944C0" w:rsidRDefault="00A944C0" w:rsidP="00FD2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</w:tr>
      <w:tr w:rsidR="00A944C0" w:rsidRPr="00A944C0" w14:paraId="38F7EAD5" w14:textId="77777777" w:rsidTr="00FD224C">
        <w:trPr>
          <w:trHeight w:val="601"/>
        </w:trPr>
        <w:tc>
          <w:tcPr>
            <w:tcW w:w="717" w:type="dxa"/>
            <w:gridSpan w:val="3"/>
          </w:tcPr>
          <w:p w14:paraId="69FD8DB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31" w:type="dxa"/>
          </w:tcPr>
          <w:p w14:paraId="3F32EA2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диктант,</w:t>
            </w:r>
          </w:p>
        </w:tc>
        <w:tc>
          <w:tcPr>
            <w:tcW w:w="5953" w:type="dxa"/>
          </w:tcPr>
          <w:p w14:paraId="1F4E460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679" w:type="dxa"/>
          </w:tcPr>
          <w:p w14:paraId="18E1E658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2D4E895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0" w:rsidRPr="00A944C0" w14:paraId="2676F803" w14:textId="77777777" w:rsidTr="00FD224C">
        <w:trPr>
          <w:trHeight w:val="601"/>
        </w:trPr>
        <w:tc>
          <w:tcPr>
            <w:tcW w:w="717" w:type="dxa"/>
            <w:gridSpan w:val="3"/>
          </w:tcPr>
          <w:p w14:paraId="19F8BC81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31" w:type="dxa"/>
          </w:tcPr>
          <w:p w14:paraId="76647382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5953" w:type="dxa"/>
          </w:tcPr>
          <w:p w14:paraId="06B0297B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679" w:type="dxa"/>
          </w:tcPr>
          <w:p w14:paraId="2F3412D9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7BC3ED63" w14:textId="0525B51D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0757929F" w14:textId="77777777" w:rsidTr="00FD224C">
        <w:trPr>
          <w:trHeight w:val="601"/>
        </w:trPr>
        <w:tc>
          <w:tcPr>
            <w:tcW w:w="717" w:type="dxa"/>
            <w:gridSpan w:val="3"/>
          </w:tcPr>
          <w:p w14:paraId="3D15471C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31" w:type="dxa"/>
          </w:tcPr>
          <w:p w14:paraId="7455C39A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Логопедическая викторина</w:t>
            </w:r>
          </w:p>
        </w:tc>
        <w:tc>
          <w:tcPr>
            <w:tcW w:w="5953" w:type="dxa"/>
          </w:tcPr>
          <w:p w14:paraId="193DE143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Награждение детей.</w:t>
            </w:r>
          </w:p>
        </w:tc>
        <w:tc>
          <w:tcPr>
            <w:tcW w:w="679" w:type="dxa"/>
          </w:tcPr>
          <w:p w14:paraId="75F7739F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14:paraId="311B8204" w14:textId="77777777" w:rsidR="00A944C0" w:rsidRPr="00A944C0" w:rsidRDefault="00A944C0" w:rsidP="00FD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0" w:rsidRPr="00A944C0" w14:paraId="3CA5BAAF" w14:textId="77777777" w:rsidTr="00FD224C">
        <w:trPr>
          <w:trHeight w:val="601"/>
        </w:trPr>
        <w:tc>
          <w:tcPr>
            <w:tcW w:w="9987" w:type="dxa"/>
            <w:gridSpan w:val="7"/>
          </w:tcPr>
          <w:p w14:paraId="45A095F5" w14:textId="77777777" w:rsidR="00A944C0" w:rsidRPr="00A944C0" w:rsidRDefault="00A944C0" w:rsidP="00FD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C0">
              <w:rPr>
                <w:rFonts w:ascii="Times New Roman" w:hAnsi="Times New Roman" w:cs="Times New Roman"/>
                <w:sz w:val="28"/>
                <w:szCs w:val="28"/>
              </w:rPr>
              <w:t>Всего 61 час</w:t>
            </w:r>
          </w:p>
        </w:tc>
      </w:tr>
    </w:tbl>
    <w:p w14:paraId="4DCC9D11" w14:textId="77777777" w:rsidR="00670BCB" w:rsidRPr="00A944C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670BCB" w:rsidRPr="00A944C0" w:rsidSect="00A944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DB277A2" w14:textId="51507715" w:rsidR="00670BCB" w:rsidRPr="00D86030" w:rsidRDefault="00670BCB" w:rsidP="00001B85">
      <w:pPr>
        <w:pStyle w:val="2"/>
        <w:jc w:val="center"/>
        <w:rPr>
          <w:sz w:val="28"/>
          <w:szCs w:val="28"/>
        </w:rPr>
      </w:pPr>
      <w:bookmarkStart w:id="16" w:name="_Toc190696809"/>
      <w:r w:rsidRPr="00D86030">
        <w:rPr>
          <w:sz w:val="28"/>
          <w:szCs w:val="28"/>
        </w:rPr>
        <w:lastRenderedPageBreak/>
        <w:t>2.3 Содержание консультативно-просветительского направления работы</w:t>
      </w:r>
      <w:bookmarkEnd w:id="16"/>
    </w:p>
    <w:p w14:paraId="6CE2B664" w14:textId="77777777" w:rsidR="009954DF" w:rsidRPr="00EB0AAE" w:rsidRDefault="009954DF" w:rsidP="00B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01446560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Консультативная работа предусматривает: </w:t>
      </w:r>
    </w:p>
    <w:p w14:paraId="507C11B0" w14:textId="77777777" w:rsidR="009954DF" w:rsidRPr="00EB0AAE" w:rsidRDefault="009954DF" w:rsidP="00BF70AE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совместных обоснованных рекомендаций по основным направлениям работы с обучающимися,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имеющими речевые нарушения, единых для всех участников образовательного процесса; </w:t>
      </w:r>
    </w:p>
    <w:p w14:paraId="42BF746A" w14:textId="77777777" w:rsidR="009954DF" w:rsidRPr="00EB0AAE" w:rsidRDefault="009954DF" w:rsidP="00BF70AE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обучающимися; </w:t>
      </w:r>
    </w:p>
    <w:p w14:paraId="45E1DA6D" w14:textId="77777777" w:rsidR="009954DF" w:rsidRPr="00EB0AAE" w:rsidRDefault="009954DF" w:rsidP="00BF70AE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консультативную помощь семье в вопросах выбора стратегии воспитания и приемов </w:t>
      </w:r>
      <w:proofErr w:type="gramStart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коррекционного обучения</w:t>
      </w:r>
      <w:proofErr w:type="gramEnd"/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обучающегося; </w:t>
      </w:r>
    </w:p>
    <w:p w14:paraId="04857239" w14:textId="23B0705D" w:rsidR="009954DF" w:rsidRPr="00EB0AAE" w:rsidRDefault="009954DF" w:rsidP="00B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BA65" w14:textId="77777777" w:rsidR="009954DF" w:rsidRPr="00EB0AAE" w:rsidRDefault="009954DF" w:rsidP="00B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Информационно-просветительская работа включает в себя следующее: </w:t>
      </w:r>
    </w:p>
    <w:p w14:paraId="3BAA6552" w14:textId="77777777" w:rsidR="009954DF" w:rsidRPr="00EB0AAE" w:rsidRDefault="009954DF" w:rsidP="00BF70AE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14:paraId="12FDD036" w14:textId="77777777" w:rsidR="009954DF" w:rsidRPr="00EB0AAE" w:rsidRDefault="009954DF" w:rsidP="00BF70AE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</w:t>
      </w:r>
    </w:p>
    <w:p w14:paraId="03FFF4BD" w14:textId="7F192289" w:rsidR="009954DF" w:rsidRPr="00AC126A" w:rsidRDefault="009954DF" w:rsidP="00BF70AE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речевыми нарушениями. </w:t>
      </w:r>
    </w:p>
    <w:p w14:paraId="151C8034" w14:textId="77777777" w:rsidR="00670BCB" w:rsidRPr="00D86030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14:paraId="016F01BE" w14:textId="77777777" w:rsidR="00670BCB" w:rsidRPr="000F2F11" w:rsidRDefault="00670BCB" w:rsidP="000F2F11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11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</w:t>
      </w:r>
    </w:p>
    <w:p w14:paraId="1AA28801" w14:textId="77777777" w:rsidR="00670BCB" w:rsidRPr="00D86030" w:rsidRDefault="00670BCB" w:rsidP="00AC1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  <w:u w:val="single"/>
        </w:rPr>
        <w:t>Взаимодействие с родителями (законными представителями).</w:t>
      </w:r>
    </w:p>
    <w:p w14:paraId="684847C2" w14:textId="77777777" w:rsidR="00670BCB" w:rsidRPr="00D86030" w:rsidRDefault="00670BCB" w:rsidP="00AC1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Родительские собрания:</w:t>
      </w:r>
    </w:p>
    <w:tbl>
      <w:tblPr>
        <w:tblStyle w:val="a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7323"/>
      </w:tblGrid>
      <w:tr w:rsidR="00670BCB" w:rsidRPr="00D86030" w14:paraId="4F022AF8" w14:textId="77777777" w:rsidTr="007F0489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C810" w14:textId="77777777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E33A" w14:textId="2568746A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Ознакомление с итогами логопедического обследования, с перспективными планами подгрупповой и индивидуальной работы</w:t>
            </w:r>
          </w:p>
        </w:tc>
      </w:tr>
      <w:tr w:rsidR="00670BCB" w:rsidRPr="00D86030" w14:paraId="6F626628" w14:textId="77777777" w:rsidTr="007F0489">
        <w:tc>
          <w:tcPr>
            <w:tcW w:w="12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5286" w14:textId="77777777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9DC4" w14:textId="1AFAC9F8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Ознакомление с итогами промежуточной диагностики. Рекомендации по речевому поведению в семье, необходимостью систематического контроля за произношением вызванных звуков и </w:t>
            </w:r>
            <w:proofErr w:type="spellStart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аграмматизмами</w:t>
            </w:r>
            <w:proofErr w:type="spellEnd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 xml:space="preserve"> в речи, знакомство с положительным семейным опытом участия родителей в коррекционном процессе. Выяснение логопедических затруднений родителей</w:t>
            </w:r>
          </w:p>
        </w:tc>
      </w:tr>
      <w:tr w:rsidR="00670BCB" w:rsidRPr="00D86030" w14:paraId="6F711F8C" w14:textId="77777777" w:rsidTr="007F0489">
        <w:tc>
          <w:tcPr>
            <w:tcW w:w="12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F356" w14:textId="77777777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E5CF" w14:textId="3FE04D1B" w:rsidR="00670BCB" w:rsidRPr="00D86030" w:rsidRDefault="00670BCB" w:rsidP="00AC12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Подведение годовых итогов, рекомендации на лето</w:t>
            </w:r>
          </w:p>
        </w:tc>
      </w:tr>
    </w:tbl>
    <w:p w14:paraId="22DCE5E9" w14:textId="7FB1DA81" w:rsidR="00670BCB" w:rsidRPr="00AC126A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CE96C" w14:textId="401A9D93" w:rsidR="00670BCB" w:rsidRPr="00872A8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Индивидуальные и подгрупповые консультации (очные и заочные по электронной почте):</w:t>
      </w:r>
    </w:p>
    <w:p w14:paraId="60439C8A" w14:textId="3EC2E30E" w:rsidR="00670BCB" w:rsidRPr="0026179B" w:rsidRDefault="00670BCB" w:rsidP="0026179B">
      <w:pPr>
        <w:pStyle w:val="a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</w:p>
    <w:p w14:paraId="1CD93ED7" w14:textId="2ADDF506" w:rsidR="00670BCB" w:rsidRPr="0026179B" w:rsidRDefault="00670BCB" w:rsidP="0026179B">
      <w:pPr>
        <w:pStyle w:val="a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преодолению психологических проблем реб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нка;</w:t>
      </w:r>
    </w:p>
    <w:p w14:paraId="554C7660" w14:textId="4984DC11" w:rsidR="00670BCB" w:rsidRPr="0026179B" w:rsidRDefault="00670BCB" w:rsidP="0026179B">
      <w:pPr>
        <w:pStyle w:val="a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обучение работе с логопедической тетрадью дома;</w:t>
      </w:r>
    </w:p>
    <w:p w14:paraId="71662A85" w14:textId="2E100369" w:rsidR="00670BCB" w:rsidRPr="0026179B" w:rsidRDefault="00670BCB" w:rsidP="0026179B">
      <w:pPr>
        <w:pStyle w:val="a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ознакомление родителей с при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мами </w:t>
      </w:r>
      <w:proofErr w:type="spellStart"/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звуко</w:t>
      </w:r>
      <w:proofErr w:type="spellEnd"/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-слогового анализа и синтеза;</w:t>
      </w:r>
    </w:p>
    <w:p w14:paraId="777A34DD" w14:textId="7DCA12B2" w:rsidR="00670BCB" w:rsidRPr="0026179B" w:rsidRDefault="00670BCB" w:rsidP="0026179B">
      <w:pPr>
        <w:pStyle w:val="afb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с формированием мотивации к исправлению речи.</w:t>
      </w:r>
    </w:p>
    <w:p w14:paraId="4C3C2F00" w14:textId="77777777" w:rsidR="0026179B" w:rsidRPr="0026179B" w:rsidRDefault="0026179B" w:rsidP="0026179B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64AE890" w14:textId="7F4F5292" w:rsidR="00670BCB" w:rsidRPr="00872A8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Открытые просмотры индивидуальных и подгрупповых занятий:</w:t>
      </w:r>
    </w:p>
    <w:p w14:paraId="22C8B3E8" w14:textId="7922AAA8" w:rsidR="00670BCB" w:rsidRPr="0026179B" w:rsidRDefault="00670BCB" w:rsidP="0026179B">
      <w:pPr>
        <w:pStyle w:val="afb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родитель ч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тче осозна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т речевые и психологические проблемы своего реб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нка;</w:t>
      </w:r>
    </w:p>
    <w:p w14:paraId="08AA8BB9" w14:textId="6E84CCA0" w:rsidR="00670BCB" w:rsidRPr="0026179B" w:rsidRDefault="00670BCB" w:rsidP="0026179B">
      <w:pPr>
        <w:pStyle w:val="afb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охотнее настраивается на сотрудничество;</w:t>
      </w:r>
    </w:p>
    <w:p w14:paraId="11BEF3C7" w14:textId="2DBBEB1C" w:rsidR="00670BCB" w:rsidRPr="0026179B" w:rsidRDefault="00670BCB" w:rsidP="0026179B">
      <w:pPr>
        <w:pStyle w:val="afb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вовлекается в коррекционно-образовательный процесс;</w:t>
      </w:r>
    </w:p>
    <w:p w14:paraId="659ADC47" w14:textId="1E53558A" w:rsidR="00670BCB" w:rsidRPr="0026179B" w:rsidRDefault="00670BCB" w:rsidP="0026179B">
      <w:pPr>
        <w:pStyle w:val="afb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лучше усваивает подходы в коррекционной работе и е</w:t>
      </w:r>
      <w:r w:rsidR="00AC126A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необходимость;</w:t>
      </w:r>
    </w:p>
    <w:p w14:paraId="01017879" w14:textId="3BE3E20D" w:rsidR="00670BCB" w:rsidRPr="0026179B" w:rsidRDefault="00670BCB" w:rsidP="0026179B">
      <w:pPr>
        <w:pStyle w:val="afb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уважительнее относится к труду учителя-логопеда</w:t>
      </w:r>
      <w:r w:rsidR="0026179B"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.</w:t>
      </w:r>
    </w:p>
    <w:p w14:paraId="3063D867" w14:textId="77777777" w:rsidR="0026179B" w:rsidRPr="0026179B" w:rsidRDefault="0026179B" w:rsidP="0026179B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07763EB" w14:textId="2D0FA74C" w:rsidR="00670BCB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872A86">
        <w:rPr>
          <w:rFonts w:ascii="Times New Roman" w:eastAsia="Century" w:hAnsi="Times New Roman" w:cs="Times New Roman"/>
          <w:b/>
          <w:color w:val="000000"/>
          <w:sz w:val="28"/>
          <w:szCs w:val="28"/>
        </w:rPr>
        <w:t xml:space="preserve">Пропаганда логопедических знаний среди родителей: </w:t>
      </w:r>
      <w:r w:rsidRPr="00872A86">
        <w:rPr>
          <w:rFonts w:ascii="Times New Roman" w:eastAsia="Century" w:hAnsi="Times New Roman" w:cs="Times New Roman"/>
          <w:color w:val="000000"/>
          <w:sz w:val="28"/>
          <w:szCs w:val="28"/>
        </w:rPr>
        <w:t>ширмы, папки-передвижки,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</w:t>
      </w:r>
      <w:r w:rsidR="00AC126A">
        <w:rPr>
          <w:rFonts w:ascii="Times New Roman" w:eastAsia="Century" w:hAnsi="Times New Roman" w:cs="Times New Roman"/>
          <w:color w:val="000000"/>
          <w:sz w:val="28"/>
          <w:szCs w:val="28"/>
        </w:rPr>
        <w:t>е</w:t>
      </w:r>
      <w:r w:rsidRPr="00872A86">
        <w:rPr>
          <w:rFonts w:ascii="Times New Roman" w:eastAsia="Century" w:hAnsi="Times New Roman" w:cs="Times New Roman"/>
          <w:color w:val="000000"/>
          <w:sz w:val="28"/>
          <w:szCs w:val="28"/>
        </w:rPr>
        <w:t>мами коррекции, постепенное воспитание школьных качеств)</w:t>
      </w:r>
      <w:r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. </w:t>
      </w:r>
    </w:p>
    <w:p w14:paraId="6F40FD6B" w14:textId="77777777" w:rsidR="00670BCB" w:rsidRPr="00872A8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B5B8934" w14:textId="2A379AEF" w:rsidR="00670BCB" w:rsidRPr="00872A86" w:rsidRDefault="00670BCB" w:rsidP="00AC126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8"/>
          <w:szCs w:val="28"/>
        </w:rPr>
      </w:pPr>
      <w:bookmarkStart w:id="18" w:name="_Toc190696810"/>
      <w:r w:rsidRPr="00872A86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2.4</w:t>
      </w:r>
      <w:r w:rsidR="00AC126A">
        <w:rPr>
          <w:rFonts w:ascii="Times New Roman" w:eastAsia="Century" w:hAnsi="Times New Roman" w:cs="Times New Roman"/>
          <w:b/>
          <w:color w:val="000000"/>
          <w:sz w:val="28"/>
          <w:szCs w:val="28"/>
        </w:rPr>
        <w:t xml:space="preserve"> </w:t>
      </w:r>
      <w:r w:rsidRPr="00872A86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Содержание методической работы и самообразования</w:t>
      </w:r>
      <w:bookmarkEnd w:id="18"/>
    </w:p>
    <w:p w14:paraId="61AB659B" w14:textId="65959232" w:rsidR="00670BCB" w:rsidRPr="00872A86" w:rsidRDefault="00670BCB" w:rsidP="00BF7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2A86">
        <w:rPr>
          <w:rFonts w:ascii="Times New Roman" w:eastAsia="Century" w:hAnsi="Times New Roman" w:cs="Times New Roman"/>
          <w:color w:val="000000"/>
          <w:sz w:val="28"/>
          <w:szCs w:val="28"/>
        </w:rPr>
        <w:t>Методическая деятельность логопеда</w:t>
      </w:r>
      <w:r w:rsidR="00BF70AE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</w:t>
      </w:r>
      <w:r w:rsidRPr="00872A86">
        <w:rPr>
          <w:rFonts w:ascii="Times New Roman" w:eastAsia="Century" w:hAnsi="Times New Roman" w:cs="Times New Roman"/>
          <w:color w:val="000000"/>
          <w:sz w:val="28"/>
          <w:szCs w:val="28"/>
        </w:rPr>
        <w:t>включает в себя:</w:t>
      </w:r>
    </w:p>
    <w:p w14:paraId="0765E3B9" w14:textId="00F0B69B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разработку методических рекомендаций для логопедов, учителей и родителей по оказанию логопедической помощи детям;</w:t>
      </w:r>
    </w:p>
    <w:p w14:paraId="6ADDDFB6" w14:textId="08E88506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перспективное планирование;</w:t>
      </w:r>
    </w:p>
    <w:p w14:paraId="5CDC2919" w14:textId="572DB509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изучение и обобщение передового опыта;</w:t>
      </w:r>
    </w:p>
    <w:p w14:paraId="05219826" w14:textId="47D10206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участие в работе методических объединений учителей-логопедов;</w:t>
      </w:r>
    </w:p>
    <w:p w14:paraId="74D6AB24" w14:textId="2A03F946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обмен опытом (конференции, семинары, открытые показы и др.);</w:t>
      </w:r>
    </w:p>
    <w:p w14:paraId="6A706CE7" w14:textId="199245B8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поиск наилучших средств коррекции речи детей;</w:t>
      </w:r>
    </w:p>
    <w:p w14:paraId="760EB840" w14:textId="011B1D1E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изучение и внедрение вариативных форм оказания коррекционной помощи;</w:t>
      </w:r>
    </w:p>
    <w:p w14:paraId="2DBF6364" w14:textId="77777777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самообразование;</w:t>
      </w:r>
    </w:p>
    <w:p w14:paraId="2254BBC9" w14:textId="031767F3" w:rsidR="00670BCB" w:rsidRPr="0026179B" w:rsidRDefault="00670BCB" w:rsidP="0026179B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79B">
        <w:rPr>
          <w:rFonts w:ascii="Times New Roman" w:eastAsia="Century" w:hAnsi="Times New Roman" w:cs="Times New Roman"/>
          <w:color w:val="000000"/>
          <w:sz w:val="28"/>
          <w:szCs w:val="28"/>
        </w:rPr>
        <w:t>изготовление и приобретение наглядного и дидактического материала по развитию и коррекции речи.</w:t>
      </w:r>
    </w:p>
    <w:p w14:paraId="27B4DA4C" w14:textId="65DB75D6" w:rsidR="006A7896" w:rsidRDefault="006A789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page"/>
      </w:r>
    </w:p>
    <w:p w14:paraId="33AE7A53" w14:textId="12671991" w:rsidR="00670BCB" w:rsidRPr="00260182" w:rsidRDefault="00670BCB" w:rsidP="00260182">
      <w:pPr>
        <w:pStyle w:val="afb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outlineLvl w:val="0"/>
        <w:rPr>
          <w:rFonts w:ascii="Times New Roman" w:eastAsia="Century" w:hAnsi="Times New Roman" w:cs="Times New Roman"/>
          <w:b/>
          <w:color w:val="000000"/>
          <w:sz w:val="28"/>
          <w:szCs w:val="28"/>
        </w:rPr>
      </w:pPr>
      <w:bookmarkStart w:id="19" w:name="_Toc190696811"/>
      <w:r w:rsidRPr="00260182">
        <w:rPr>
          <w:rFonts w:ascii="Times New Roman" w:eastAsia="Century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  <w:bookmarkEnd w:id="19"/>
    </w:p>
    <w:p w14:paraId="0EF2A256" w14:textId="77777777" w:rsidR="00260182" w:rsidRPr="00260182" w:rsidRDefault="00260182" w:rsidP="00260182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613"/>
        <w:outlineLvl w:val="0"/>
        <w:rPr>
          <w:rFonts w:ascii="Times New Roman" w:hAnsi="Times New Roman" w:cs="Times New Roman"/>
          <w:sz w:val="28"/>
          <w:szCs w:val="28"/>
        </w:rPr>
      </w:pPr>
    </w:p>
    <w:p w14:paraId="479795B2" w14:textId="7355AEA4" w:rsidR="00670BCB" w:rsidRDefault="00670BCB" w:rsidP="00AC1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entury" w:hAnsi="Times New Roman" w:cs="Times New Roman"/>
          <w:b/>
          <w:color w:val="000000"/>
          <w:sz w:val="28"/>
          <w:szCs w:val="28"/>
        </w:rPr>
      </w:pPr>
      <w:r w:rsidRPr="00D86030">
        <w:rPr>
          <w:rFonts w:ascii="Times New Roman" w:eastAsia="Century" w:hAnsi="Times New Roman" w:cs="Times New Roman"/>
          <w:b/>
          <w:color w:val="000000"/>
          <w:sz w:val="28"/>
          <w:szCs w:val="28"/>
        </w:rPr>
        <w:t>Планирование деятельности</w:t>
      </w:r>
    </w:p>
    <w:p w14:paraId="3919BE8B" w14:textId="77777777" w:rsidR="00260182" w:rsidRPr="00D86030" w:rsidRDefault="00260182" w:rsidP="00AC1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FCE7D" w14:textId="7E119297" w:rsidR="00670BCB" w:rsidRDefault="00670BCB" w:rsidP="00362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6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>Образовательный процесс в</w:t>
      </w:r>
      <w:r w:rsidR="00235A39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МБОУ Гимназия №25 г Иркутска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реализуется в режиме пяти</w:t>
      </w:r>
      <w:r w:rsidR="0036263E">
        <w:rPr>
          <w:rFonts w:ascii="Times New Roman" w:eastAsia="Century" w:hAnsi="Times New Roman" w:cs="Times New Roman"/>
          <w:color w:val="000000"/>
          <w:sz w:val="28"/>
          <w:szCs w:val="28"/>
        </w:rPr>
        <w:t>д</w:t>
      </w:r>
      <w:r w:rsidRPr="00D86030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невной недели. </w:t>
      </w:r>
    </w:p>
    <w:p w14:paraId="0331A837" w14:textId="1A8BDBD1" w:rsidR="00260182" w:rsidRDefault="00260182" w:rsidP="00362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6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</w:p>
    <w:p w14:paraId="027C9A40" w14:textId="77777777" w:rsidR="00260182" w:rsidRPr="00D86030" w:rsidRDefault="00260182" w:rsidP="00362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6CD94B" w14:textId="77777777" w:rsidR="00260182" w:rsidRPr="00DD5475" w:rsidRDefault="00260182" w:rsidP="002601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30">
        <w:rPr>
          <w:rFonts w:ascii="Times New Roman" w:eastAsia="Century" w:hAnsi="Times New Roman" w:cs="Times New Roman"/>
          <w:i/>
          <w:color w:val="000000"/>
          <w:sz w:val="28"/>
          <w:szCs w:val="28"/>
        </w:rPr>
        <w:t> </w:t>
      </w:r>
      <w:r w:rsidRPr="00DD5475">
        <w:rPr>
          <w:rFonts w:ascii="Times New Roman" w:eastAsia="Century" w:hAnsi="Times New Roman" w:cs="Times New Roman"/>
          <w:b/>
          <w:bCs/>
          <w:color w:val="000000"/>
          <w:sz w:val="28"/>
          <w:szCs w:val="28"/>
        </w:rPr>
        <w:t>График организации образовательного процесса</w:t>
      </w:r>
    </w:p>
    <w:p w14:paraId="7FD8D561" w14:textId="77777777" w:rsidR="00260182" w:rsidRPr="00D86030" w:rsidRDefault="00260182" w:rsidP="002601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2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040"/>
        <w:gridCol w:w="2294"/>
      </w:tblGrid>
      <w:tr w:rsidR="00260182" w:rsidRPr="00D86030" w14:paraId="04ACFA77" w14:textId="77777777" w:rsidTr="00A0753C"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E0DA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03080674"/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D359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260182" w:rsidRPr="00D86030" w14:paraId="70535EF6" w14:textId="77777777" w:rsidTr="00A0753C">
        <w:tc>
          <w:tcPr>
            <w:tcW w:w="70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67BE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Обследование речи обучающихся, заполнение документации, оформление речевых карт</w:t>
            </w:r>
          </w:p>
        </w:tc>
        <w:tc>
          <w:tcPr>
            <w:tcW w:w="22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CCEC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</w:t>
            </w:r>
            <w:r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15 сентября</w:t>
            </w:r>
          </w:p>
        </w:tc>
      </w:tr>
      <w:tr w:rsidR="00260182" w:rsidRPr="00D86030" w14:paraId="5C971408" w14:textId="77777777" w:rsidTr="00A0753C">
        <w:tc>
          <w:tcPr>
            <w:tcW w:w="70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EC6B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Коррекционно- развивающая деятельность: индивидуальные и подгрупповые занятия.</w:t>
            </w:r>
          </w:p>
        </w:tc>
        <w:tc>
          <w:tcPr>
            <w:tcW w:w="22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91D3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15 сентября – 15 мая</w:t>
            </w:r>
          </w:p>
        </w:tc>
      </w:tr>
      <w:tr w:rsidR="00260182" w:rsidRPr="00D86030" w14:paraId="08D067D2" w14:textId="77777777" w:rsidTr="00A0753C">
        <w:tc>
          <w:tcPr>
            <w:tcW w:w="70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6294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Итоговая диагностика, заполнение документации</w:t>
            </w:r>
          </w:p>
        </w:tc>
        <w:tc>
          <w:tcPr>
            <w:tcW w:w="22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A248" w14:textId="77777777" w:rsidR="00260182" w:rsidRPr="00D86030" w:rsidRDefault="00260182" w:rsidP="00A075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15</w:t>
            </w:r>
            <w:r w:rsidRPr="00D86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030">
              <w:rPr>
                <w:rFonts w:ascii="Times New Roman" w:eastAsia="Century" w:hAnsi="Times New Roman" w:cs="Times New Roman"/>
                <w:color w:val="000000"/>
                <w:sz w:val="28"/>
                <w:szCs w:val="28"/>
              </w:rPr>
              <w:t>31 мая</w:t>
            </w:r>
          </w:p>
        </w:tc>
      </w:tr>
      <w:bookmarkEnd w:id="20"/>
    </w:tbl>
    <w:p w14:paraId="722301D5" w14:textId="64A912CB" w:rsidR="00670BCB" w:rsidRDefault="00670BCB" w:rsidP="002617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2784985" w14:textId="77777777" w:rsidR="001D7A13" w:rsidRDefault="001D7A13" w:rsidP="00BF70AE">
      <w:pPr>
        <w:pStyle w:val="2"/>
        <w:jc w:val="both"/>
        <w:rPr>
          <w:b w:val="0"/>
          <w:bCs w:val="0"/>
        </w:rPr>
        <w:sectPr w:rsidR="001D7A13" w:rsidSect="007E7B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2D9BB2" w14:textId="49CFD6A5" w:rsidR="001D7A13" w:rsidRPr="004E3B5E" w:rsidRDefault="001D7A13" w:rsidP="004E3B5E">
      <w:pPr>
        <w:pStyle w:val="2"/>
        <w:jc w:val="center"/>
        <w:rPr>
          <w:sz w:val="28"/>
          <w:szCs w:val="28"/>
        </w:rPr>
      </w:pPr>
      <w:bookmarkStart w:id="21" w:name="_Toc190696812"/>
      <w:r w:rsidRPr="004E3B5E">
        <w:rPr>
          <w:sz w:val="28"/>
          <w:szCs w:val="28"/>
        </w:rPr>
        <w:lastRenderedPageBreak/>
        <w:t>3.1 Список литературы</w:t>
      </w:r>
      <w:bookmarkEnd w:id="21"/>
    </w:p>
    <w:p w14:paraId="6EDC02EC" w14:textId="77777777" w:rsidR="001D7A13" w:rsidRPr="00D91BEF" w:rsidRDefault="001D7A13" w:rsidP="00BF70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A98966" w14:textId="77777777" w:rsid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 w:cs="Times New Roman"/>
          <w:sz w:val="28"/>
          <w:szCs w:val="28"/>
        </w:rPr>
        <w:t>Азова О.И. Диагностика и коррекция письменной речи у младших школьников. – М.: Сфера, 2013.</w:t>
      </w:r>
    </w:p>
    <w:p w14:paraId="457C8F6D" w14:textId="77777777" w:rsid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B25B2E">
        <w:rPr>
          <w:rFonts w:ascii="Times New Roman" w:hAnsi="Times New Roman" w:cs="Times New Roman"/>
          <w:sz w:val="28"/>
          <w:szCs w:val="28"/>
        </w:rPr>
        <w:t>Бурина</w:t>
      </w:r>
      <w:proofErr w:type="spellEnd"/>
      <w:r w:rsidRPr="00B25B2E">
        <w:rPr>
          <w:rFonts w:ascii="Times New Roman" w:hAnsi="Times New Roman" w:cs="Times New Roman"/>
          <w:sz w:val="28"/>
          <w:szCs w:val="28"/>
        </w:rPr>
        <w:t xml:space="preserve"> Е.Д. Преодоление нарушений письма у школьников.</w:t>
      </w:r>
      <w:r w:rsidR="00BF70AE" w:rsidRPr="00B25B2E">
        <w:rPr>
          <w:rFonts w:ascii="Times New Roman" w:hAnsi="Times New Roman" w:cs="Times New Roman"/>
          <w:sz w:val="28"/>
          <w:szCs w:val="28"/>
        </w:rPr>
        <w:t xml:space="preserve"> </w:t>
      </w:r>
      <w:r w:rsidRPr="00B25B2E">
        <w:rPr>
          <w:rFonts w:ascii="Times New Roman" w:hAnsi="Times New Roman" w:cs="Times New Roman"/>
          <w:sz w:val="28"/>
          <w:szCs w:val="28"/>
        </w:rPr>
        <w:t xml:space="preserve">1-5 классы. – СПб.: </w:t>
      </w:r>
      <w:proofErr w:type="spellStart"/>
      <w:r w:rsidRPr="00B25B2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B25B2E">
        <w:rPr>
          <w:rFonts w:ascii="Times New Roman" w:hAnsi="Times New Roman" w:cs="Times New Roman"/>
          <w:sz w:val="28"/>
          <w:szCs w:val="28"/>
        </w:rPr>
        <w:t>,</w:t>
      </w:r>
      <w:r w:rsidR="00C32A1B" w:rsidRPr="00B25B2E">
        <w:rPr>
          <w:rFonts w:ascii="Times New Roman" w:hAnsi="Times New Roman" w:cs="Times New Roman"/>
          <w:sz w:val="28"/>
          <w:szCs w:val="28"/>
        </w:rPr>
        <w:t xml:space="preserve"> </w:t>
      </w:r>
      <w:r w:rsidRPr="00B25B2E">
        <w:rPr>
          <w:rFonts w:ascii="Times New Roman" w:hAnsi="Times New Roman" w:cs="Times New Roman"/>
          <w:sz w:val="28"/>
          <w:szCs w:val="28"/>
        </w:rPr>
        <w:t>2016.</w:t>
      </w:r>
    </w:p>
    <w:p w14:paraId="18E65D29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kern w:val="36"/>
          <w:sz w:val="28"/>
          <w:szCs w:val="28"/>
        </w:rPr>
        <w:t>Козырева</w:t>
      </w:r>
      <w:r w:rsidR="00C32A1B" w:rsidRPr="00B25B2E">
        <w:rPr>
          <w:rFonts w:ascii="Times New Roman" w:hAnsi="Times New Roman"/>
          <w:kern w:val="36"/>
          <w:sz w:val="28"/>
          <w:szCs w:val="28"/>
        </w:rPr>
        <w:t> </w:t>
      </w:r>
      <w:r w:rsidRPr="00B25B2E">
        <w:rPr>
          <w:rFonts w:ascii="Times New Roman" w:hAnsi="Times New Roman"/>
          <w:kern w:val="36"/>
          <w:sz w:val="28"/>
          <w:szCs w:val="28"/>
        </w:rPr>
        <w:t>Л.М. Программно-методические материалы для логопедических занятий с младшими школьниками. – Ярославль: Академия развития, 2006.</w:t>
      </w:r>
    </w:p>
    <w:p w14:paraId="4DEA7C0E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kern w:val="36"/>
          <w:sz w:val="28"/>
          <w:szCs w:val="28"/>
        </w:rPr>
        <w:t xml:space="preserve">Коррекция нарушений письменной речи. Учебно-методическое пособие/ Под. </w:t>
      </w:r>
      <w:r w:rsidR="00622D0A" w:rsidRPr="00B25B2E">
        <w:rPr>
          <w:rFonts w:ascii="Times New Roman" w:hAnsi="Times New Roman"/>
          <w:kern w:val="36"/>
          <w:sz w:val="28"/>
          <w:szCs w:val="28"/>
        </w:rPr>
        <w:t>р</w:t>
      </w:r>
      <w:r w:rsidRPr="00B25B2E">
        <w:rPr>
          <w:rFonts w:ascii="Times New Roman" w:hAnsi="Times New Roman"/>
          <w:kern w:val="36"/>
          <w:sz w:val="28"/>
          <w:szCs w:val="28"/>
        </w:rPr>
        <w:t>ед</w:t>
      </w:r>
      <w:r w:rsidR="00622D0A" w:rsidRPr="00B25B2E">
        <w:rPr>
          <w:rFonts w:ascii="Times New Roman" w:hAnsi="Times New Roman"/>
          <w:kern w:val="36"/>
          <w:sz w:val="28"/>
          <w:szCs w:val="28"/>
        </w:rPr>
        <w:t>.</w:t>
      </w:r>
      <w:r w:rsidRPr="00B25B2E">
        <w:rPr>
          <w:rFonts w:ascii="Times New Roman" w:hAnsi="Times New Roman"/>
          <w:kern w:val="36"/>
          <w:sz w:val="28"/>
          <w:szCs w:val="28"/>
        </w:rPr>
        <w:t xml:space="preserve"> Н.Н. Яковлевой. – СПб.: </w:t>
      </w:r>
      <w:proofErr w:type="spellStart"/>
      <w:r w:rsidRPr="00B25B2E">
        <w:rPr>
          <w:rFonts w:ascii="Times New Roman" w:hAnsi="Times New Roman"/>
          <w:kern w:val="36"/>
          <w:sz w:val="28"/>
          <w:szCs w:val="28"/>
        </w:rPr>
        <w:t>СПбАППО</w:t>
      </w:r>
      <w:proofErr w:type="spellEnd"/>
      <w:r w:rsidRPr="00B25B2E">
        <w:rPr>
          <w:rFonts w:ascii="Times New Roman" w:hAnsi="Times New Roman"/>
          <w:kern w:val="36"/>
          <w:sz w:val="28"/>
          <w:szCs w:val="28"/>
        </w:rPr>
        <w:t>, 2004.</w:t>
      </w:r>
    </w:p>
    <w:p w14:paraId="036CB95B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sz w:val="28"/>
          <w:szCs w:val="28"/>
        </w:rPr>
        <w:t xml:space="preserve">Логинова Е. А., Пеньковская Г. А., Елецкая О. В. Мониторинг коррекционно-логопедической работы. Учебно-методическое пособие. </w:t>
      </w:r>
      <w:r w:rsidR="004E3B5E" w:rsidRPr="00B25B2E">
        <w:rPr>
          <w:rFonts w:ascii="Times New Roman" w:hAnsi="Times New Roman" w:cs="Times New Roman"/>
          <w:sz w:val="28"/>
          <w:szCs w:val="28"/>
        </w:rPr>
        <w:t>–</w:t>
      </w:r>
      <w:r w:rsidRPr="00B25B2E">
        <w:rPr>
          <w:rFonts w:ascii="Times New Roman" w:hAnsi="Times New Roman"/>
          <w:sz w:val="28"/>
          <w:szCs w:val="28"/>
          <w:shd w:val="clear" w:color="auto" w:fill="FFFFFF"/>
        </w:rPr>
        <w:t xml:space="preserve"> М.: Форум, 2016.</w:t>
      </w:r>
    </w:p>
    <w:p w14:paraId="28AD3EC3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kern w:val="36"/>
          <w:sz w:val="28"/>
          <w:szCs w:val="28"/>
        </w:rPr>
        <w:t xml:space="preserve">Мазанова Е.В. Школьный </w:t>
      </w:r>
      <w:proofErr w:type="spellStart"/>
      <w:r w:rsidRPr="00B25B2E">
        <w:rPr>
          <w:rFonts w:ascii="Times New Roman" w:hAnsi="Times New Roman"/>
          <w:kern w:val="36"/>
          <w:sz w:val="28"/>
          <w:szCs w:val="28"/>
        </w:rPr>
        <w:t>логопункт</w:t>
      </w:r>
      <w:proofErr w:type="spellEnd"/>
      <w:r w:rsidRPr="00B25B2E">
        <w:rPr>
          <w:rFonts w:ascii="Times New Roman" w:hAnsi="Times New Roman"/>
          <w:kern w:val="36"/>
          <w:sz w:val="28"/>
          <w:szCs w:val="28"/>
        </w:rPr>
        <w:t>. Документация, планирование и организация коррекционной работы. – М.: Гном</w:t>
      </w:r>
      <w:r w:rsidR="00BF70AE" w:rsidRPr="00B25B2E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25B2E">
        <w:rPr>
          <w:rFonts w:ascii="Times New Roman" w:hAnsi="Times New Roman"/>
          <w:kern w:val="36"/>
          <w:sz w:val="28"/>
          <w:szCs w:val="28"/>
        </w:rPr>
        <w:t>и Д, 2011.</w:t>
      </w:r>
    </w:p>
    <w:p w14:paraId="1240C670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sz w:val="28"/>
          <w:szCs w:val="28"/>
        </w:rPr>
        <w:t>Осипова Т.А., Ларионова И.А. Конспекты, программы и планирование фронтальных кор</w:t>
      </w:r>
      <w:r w:rsidR="00622D0A" w:rsidRPr="00B25B2E">
        <w:rPr>
          <w:rFonts w:ascii="Times New Roman" w:hAnsi="Times New Roman"/>
          <w:sz w:val="28"/>
          <w:szCs w:val="28"/>
        </w:rPr>
        <w:t>р</w:t>
      </w:r>
      <w:r w:rsidRPr="00B25B2E">
        <w:rPr>
          <w:rFonts w:ascii="Times New Roman" w:hAnsi="Times New Roman"/>
          <w:sz w:val="28"/>
          <w:szCs w:val="28"/>
        </w:rPr>
        <w:t xml:space="preserve">екционно-логопедических занятий в начальных классах с детьми с ОНР. </w:t>
      </w:r>
      <w:r w:rsidR="009B227D" w:rsidRPr="00B25B2E">
        <w:rPr>
          <w:rFonts w:ascii="Times New Roman" w:hAnsi="Times New Roman" w:cs="Times New Roman"/>
          <w:sz w:val="28"/>
          <w:szCs w:val="28"/>
        </w:rPr>
        <w:t>–</w:t>
      </w:r>
      <w:r w:rsidRPr="00B25B2E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B25B2E">
        <w:rPr>
          <w:rFonts w:ascii="Times New Roman" w:hAnsi="Times New Roman"/>
          <w:sz w:val="28"/>
          <w:szCs w:val="28"/>
        </w:rPr>
        <w:t>Владос</w:t>
      </w:r>
      <w:proofErr w:type="spellEnd"/>
      <w:r w:rsidRPr="00B25B2E">
        <w:rPr>
          <w:rFonts w:ascii="Times New Roman" w:hAnsi="Times New Roman"/>
          <w:sz w:val="28"/>
          <w:szCs w:val="28"/>
        </w:rPr>
        <w:t>, 2015.</w:t>
      </w:r>
    </w:p>
    <w:p w14:paraId="0F9BB64B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sz w:val="28"/>
          <w:szCs w:val="28"/>
        </w:rPr>
        <w:t>Розова Ю.Е., Коробченко Т.В.</w:t>
      </w:r>
      <w:r w:rsidR="00BF70AE" w:rsidRPr="00B25B2E">
        <w:rPr>
          <w:rFonts w:ascii="Times New Roman" w:hAnsi="Times New Roman"/>
          <w:sz w:val="28"/>
          <w:szCs w:val="28"/>
        </w:rPr>
        <w:t xml:space="preserve"> </w:t>
      </w:r>
      <w:r w:rsidRPr="00B25B2E">
        <w:rPr>
          <w:rFonts w:ascii="Times New Roman" w:hAnsi="Times New Roman"/>
          <w:sz w:val="28"/>
          <w:szCs w:val="28"/>
        </w:rPr>
        <w:t>1001 идея интересного занятия с детьми. Авторский сборник методических разработок. Коррекционное образование. Использование образовательных технологий на логопедических занятиях. – М.: Образ-Центр, 2014.</w:t>
      </w:r>
    </w:p>
    <w:p w14:paraId="7008B4F7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r w:rsidRPr="00B25B2E">
        <w:rPr>
          <w:rFonts w:ascii="Times New Roman" w:hAnsi="Times New Roman"/>
          <w:sz w:val="28"/>
          <w:szCs w:val="28"/>
        </w:rPr>
        <w:t>Яворская О.Н. Занимательные задания логопеда для школьников. 2</w:t>
      </w:r>
      <w:r w:rsidR="009B227D" w:rsidRPr="00B25B2E">
        <w:rPr>
          <w:rFonts w:ascii="Times New Roman" w:hAnsi="Times New Roman"/>
          <w:sz w:val="28"/>
          <w:szCs w:val="28"/>
        </w:rPr>
        <w:t>–</w:t>
      </w:r>
      <w:r w:rsidRPr="00B25B2E">
        <w:rPr>
          <w:rFonts w:ascii="Times New Roman" w:hAnsi="Times New Roman"/>
          <w:sz w:val="28"/>
          <w:szCs w:val="28"/>
        </w:rPr>
        <w:t xml:space="preserve">3 класс. – СПб.: </w:t>
      </w:r>
      <w:proofErr w:type="spellStart"/>
      <w:r w:rsidRPr="00B25B2E">
        <w:rPr>
          <w:rFonts w:ascii="Times New Roman" w:hAnsi="Times New Roman"/>
          <w:sz w:val="28"/>
          <w:szCs w:val="28"/>
        </w:rPr>
        <w:t>Каро</w:t>
      </w:r>
      <w:proofErr w:type="spellEnd"/>
      <w:r w:rsidRPr="00B25B2E">
        <w:rPr>
          <w:rFonts w:ascii="Times New Roman" w:hAnsi="Times New Roman"/>
          <w:sz w:val="28"/>
          <w:szCs w:val="28"/>
        </w:rPr>
        <w:t>,</w:t>
      </w:r>
      <w:r w:rsidR="009B227D" w:rsidRPr="00B25B2E">
        <w:rPr>
          <w:rFonts w:ascii="Times New Roman" w:hAnsi="Times New Roman"/>
          <w:sz w:val="28"/>
          <w:szCs w:val="28"/>
        </w:rPr>
        <w:t xml:space="preserve"> </w:t>
      </w:r>
      <w:r w:rsidRPr="00B25B2E">
        <w:rPr>
          <w:rFonts w:ascii="Times New Roman" w:hAnsi="Times New Roman"/>
          <w:sz w:val="28"/>
          <w:szCs w:val="28"/>
        </w:rPr>
        <w:t>2010.</w:t>
      </w:r>
    </w:p>
    <w:p w14:paraId="1CC7C615" w14:textId="77777777" w:rsidR="00B25B2E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B25B2E">
        <w:rPr>
          <w:rFonts w:ascii="Times New Roman" w:hAnsi="Times New Roman"/>
          <w:kern w:val="36"/>
          <w:sz w:val="28"/>
          <w:szCs w:val="28"/>
        </w:rPr>
        <w:t>Ястребова</w:t>
      </w:r>
      <w:proofErr w:type="spellEnd"/>
      <w:r w:rsidRPr="00B25B2E">
        <w:rPr>
          <w:rFonts w:ascii="Times New Roman" w:hAnsi="Times New Roman"/>
          <w:kern w:val="36"/>
          <w:sz w:val="28"/>
          <w:szCs w:val="28"/>
        </w:rPr>
        <w:t xml:space="preserve"> А.В., Бессонова Т.П. Обучаем читать и писать без ошибок. Комплекс упражнений для работы учителей-логопедов с младшими школьниками по предупреждению и коррекции недостатков чтения и письма. – М.: </w:t>
      </w:r>
      <w:r w:rsidR="00622D0A" w:rsidRPr="00B25B2E">
        <w:rPr>
          <w:rFonts w:ascii="Times New Roman" w:hAnsi="Times New Roman"/>
          <w:sz w:val="28"/>
          <w:szCs w:val="28"/>
        </w:rPr>
        <w:t>АРКТИ</w:t>
      </w:r>
      <w:r w:rsidRPr="00B25B2E">
        <w:rPr>
          <w:rFonts w:ascii="Times New Roman" w:hAnsi="Times New Roman"/>
          <w:kern w:val="36"/>
          <w:sz w:val="28"/>
          <w:szCs w:val="28"/>
        </w:rPr>
        <w:t>, 2015.</w:t>
      </w:r>
    </w:p>
    <w:p w14:paraId="70F0002A" w14:textId="79787259" w:rsidR="008A0FD4" w:rsidRPr="00B25B2E" w:rsidRDefault="001D7A13" w:rsidP="00B25B2E">
      <w:pPr>
        <w:pStyle w:val="afa"/>
        <w:numPr>
          <w:ilvl w:val="1"/>
          <w:numId w:val="3"/>
        </w:numPr>
        <w:spacing w:line="360" w:lineRule="auto"/>
        <w:ind w:left="709" w:hanging="709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B25B2E">
        <w:rPr>
          <w:rFonts w:ascii="Times New Roman" w:hAnsi="Times New Roman"/>
          <w:sz w:val="28"/>
          <w:szCs w:val="28"/>
        </w:rPr>
        <w:lastRenderedPageBreak/>
        <w:t>Ястребова</w:t>
      </w:r>
      <w:proofErr w:type="spellEnd"/>
      <w:r w:rsidRPr="00B25B2E">
        <w:rPr>
          <w:rFonts w:ascii="Times New Roman" w:hAnsi="Times New Roman"/>
          <w:sz w:val="28"/>
          <w:szCs w:val="28"/>
        </w:rPr>
        <w:t xml:space="preserve"> А.В. Преодоление общего недоразвития речи у учащихся начальных классов общеобразовательных учреждений. </w:t>
      </w:r>
      <w:r w:rsidR="009B227D" w:rsidRPr="00B25B2E">
        <w:rPr>
          <w:rFonts w:ascii="Times New Roman" w:hAnsi="Times New Roman"/>
          <w:sz w:val="28"/>
          <w:szCs w:val="28"/>
        </w:rPr>
        <w:t>–</w:t>
      </w:r>
      <w:r w:rsidRPr="00B25B2E">
        <w:rPr>
          <w:rFonts w:ascii="Times New Roman" w:hAnsi="Times New Roman"/>
          <w:sz w:val="28"/>
          <w:szCs w:val="28"/>
        </w:rPr>
        <w:t xml:space="preserve"> М.: АРКТИ, 1999.</w:t>
      </w:r>
    </w:p>
    <w:p w14:paraId="79B56B94" w14:textId="62E53745" w:rsidR="008A0FD4" w:rsidRPr="008A0FD4" w:rsidRDefault="008A0FD4" w:rsidP="009B227D">
      <w:pPr>
        <w:pStyle w:val="2"/>
        <w:jc w:val="center"/>
        <w:rPr>
          <w:kern w:val="36"/>
          <w:sz w:val="28"/>
          <w:szCs w:val="28"/>
        </w:rPr>
      </w:pPr>
      <w:bookmarkStart w:id="22" w:name="_Toc101522877"/>
      <w:bookmarkStart w:id="23" w:name="_Toc101523145"/>
      <w:bookmarkStart w:id="24" w:name="_Toc190696813"/>
      <w:r w:rsidRPr="008A0FD4">
        <w:rPr>
          <w:kern w:val="36"/>
          <w:sz w:val="28"/>
          <w:szCs w:val="28"/>
        </w:rPr>
        <w:t>3.2 Электронные образовательные ресурсы</w:t>
      </w:r>
      <w:bookmarkEnd w:id="22"/>
      <w:bookmarkEnd w:id="23"/>
      <w:bookmarkEnd w:id="24"/>
    </w:p>
    <w:p w14:paraId="3FED1908" w14:textId="5A12AC41" w:rsidR="008A0FD4" w:rsidRPr="008A0FD4" w:rsidRDefault="00A0753C" w:rsidP="00BF70AE">
      <w:pPr>
        <w:jc w:val="both"/>
        <w:rPr>
          <w:rFonts w:ascii="Times New Roman" w:hAnsi="Times New Roman"/>
          <w:kern w:val="36"/>
          <w:sz w:val="28"/>
          <w:szCs w:val="28"/>
        </w:rPr>
      </w:pPr>
      <w:hyperlink r:id="rId10" w:history="1">
        <w:r w:rsidR="008A0FD4" w:rsidRPr="008A0FD4">
          <w:rPr>
            <w:rStyle w:val="a4"/>
            <w:rFonts w:ascii="Times New Roman" w:hAnsi="Times New Roman"/>
            <w:kern w:val="36"/>
            <w:sz w:val="28"/>
            <w:szCs w:val="28"/>
          </w:rPr>
          <w:t>http://www.nbmgu.ru/ruslibraries</w:t>
        </w:r>
      </w:hyperlink>
      <w:r w:rsidR="008A0FD4" w:rsidRPr="008A0FD4">
        <w:rPr>
          <w:rFonts w:ascii="Times New Roman" w:hAnsi="Times New Roman"/>
          <w:kern w:val="36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kern w:val="36"/>
          <w:sz w:val="28"/>
          <w:szCs w:val="28"/>
        </w:rPr>
        <w:t>Научная библиотека МГ</w:t>
      </w:r>
      <w:r w:rsidR="00622D0A">
        <w:rPr>
          <w:rFonts w:ascii="Times New Roman" w:hAnsi="Times New Roman"/>
          <w:kern w:val="36"/>
          <w:sz w:val="28"/>
          <w:szCs w:val="28"/>
        </w:rPr>
        <w:t>У</w:t>
      </w:r>
      <w:r w:rsidR="009B227D">
        <w:rPr>
          <w:rFonts w:ascii="Times New Roman" w:hAnsi="Times New Roman"/>
          <w:kern w:val="36"/>
          <w:sz w:val="28"/>
          <w:szCs w:val="28"/>
        </w:rPr>
        <w:t>.</w:t>
      </w:r>
    </w:p>
    <w:p w14:paraId="05E622F3" w14:textId="168CE132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http://www.rsl.ru</w:t>
        </w:r>
      </w:hyperlink>
      <w:r w:rsidR="009B227D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Российская государственная библиотека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68D76BFD" w14:textId="35A7E8CC" w:rsidR="008A0FD4" w:rsidRPr="00657AB0" w:rsidRDefault="00A0753C" w:rsidP="00BF70AE">
      <w:pPr>
        <w:jc w:val="both"/>
        <w:rPr>
          <w:rFonts w:ascii="Times New Roman" w:hAnsi="Times New Roman"/>
          <w:color w:val="2A2723"/>
          <w:sz w:val="28"/>
          <w:szCs w:val="28"/>
        </w:rPr>
      </w:pPr>
      <w:hyperlink r:id="rId12" w:history="1">
        <w:r w:rsidR="008A0FD4" w:rsidRPr="00657AB0">
          <w:rPr>
            <w:rStyle w:val="a4"/>
            <w:rFonts w:ascii="Times New Roman" w:hAnsi="Times New Roman"/>
            <w:sz w:val="28"/>
            <w:szCs w:val="28"/>
          </w:rPr>
          <w:t>http://pedlib.ru/Books/7/0058/7_0058-1.shtml</w:t>
        </w:r>
      </w:hyperlink>
      <w:r w:rsidR="008A0FD4" w:rsidRPr="00657AB0">
        <w:rPr>
          <w:rFonts w:ascii="Times New Roman" w:hAnsi="Times New Roman"/>
          <w:sz w:val="28"/>
          <w:szCs w:val="28"/>
        </w:rPr>
        <w:t xml:space="preserve"> </w:t>
      </w:r>
      <w:r w:rsidR="009B227D" w:rsidRPr="00657AB0">
        <w:rPr>
          <w:rFonts w:ascii="Times New Roman" w:hAnsi="Times New Roman"/>
          <w:sz w:val="28"/>
          <w:szCs w:val="28"/>
        </w:rPr>
        <w:t xml:space="preserve">– </w:t>
      </w:r>
      <w:r w:rsidR="008A0FD4" w:rsidRPr="00657AB0">
        <w:rPr>
          <w:rFonts w:ascii="Times New Roman" w:hAnsi="Times New Roman"/>
          <w:sz w:val="28"/>
          <w:szCs w:val="28"/>
        </w:rPr>
        <w:t>Электронная библиотека</w:t>
      </w:r>
      <w:r w:rsidR="009B227D" w:rsidRPr="00657AB0">
        <w:rPr>
          <w:rFonts w:ascii="Times New Roman" w:hAnsi="Times New Roman"/>
          <w:sz w:val="28"/>
          <w:szCs w:val="28"/>
        </w:rPr>
        <w:t>.</w:t>
      </w:r>
      <w:r w:rsidR="008A0FD4" w:rsidRPr="00657AB0">
        <w:rPr>
          <w:rFonts w:ascii="Times New Roman" w:hAnsi="Times New Roman"/>
          <w:sz w:val="28"/>
          <w:szCs w:val="28"/>
        </w:rPr>
        <w:t xml:space="preserve"> </w:t>
      </w:r>
    </w:p>
    <w:p w14:paraId="2B56AD17" w14:textId="0E862E9B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http://ontolingva.ru/</w:t>
        </w:r>
      </w:hyperlink>
      <w:r w:rsidR="008A0FD4" w:rsidRPr="008A0FD4">
        <w:rPr>
          <w:rFonts w:ascii="Times New Roman" w:hAnsi="Times New Roman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Лаборатория детской речи РГПУ им. А.И.</w:t>
      </w:r>
      <w:r w:rsidR="00C32A1B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Герцена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373B1F93" w14:textId="18C5BC2C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http://uisrussia.msu.ru/linguist/_A_linguistics.jsp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Научно-образовательный портал «Лингвистика в России: ресурсы для исследователей»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72372A88" w14:textId="74D094FC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http://pedlib.ru/katalogy/katalog</w:t>
        </w:r>
      </w:hyperlink>
      <w:r w:rsidR="009B227D">
        <w:rPr>
          <w:rFonts w:ascii="Times New Roman" w:hAnsi="Times New Roman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8A0FD4" w:rsidRPr="008A0FD4">
        <w:rPr>
          <w:rFonts w:ascii="Times New Roman" w:hAnsi="Times New Roman"/>
          <w:sz w:val="28"/>
          <w:szCs w:val="28"/>
        </w:rPr>
        <w:t xml:space="preserve"> Педагогическая библиотека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4967A555" w14:textId="00F07FD0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http://vk.com/logobiblioteka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8A0FD4" w:rsidRPr="008A0FD4">
        <w:rPr>
          <w:rFonts w:ascii="Times New Roman" w:hAnsi="Times New Roman"/>
          <w:sz w:val="28"/>
          <w:szCs w:val="28"/>
        </w:rPr>
        <w:t>Логопедическая библиотека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283E8685" w14:textId="2563F035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https://cyberleninka.ru/</w:t>
        </w:r>
      </w:hyperlink>
      <w:r w:rsidR="00BF70AE">
        <w:rPr>
          <w:rFonts w:ascii="Times New Roman" w:hAnsi="Times New Roman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8A0FD4" w:rsidRPr="008A0FD4">
        <w:rPr>
          <w:rFonts w:ascii="Times New Roman" w:hAnsi="Times New Roman"/>
          <w:sz w:val="28"/>
          <w:szCs w:val="28"/>
        </w:rPr>
        <w:t xml:space="preserve"> Научная электронная библиотека «</w:t>
      </w:r>
      <w:proofErr w:type="spellStart"/>
      <w:r w:rsidR="008A0FD4" w:rsidRPr="008A0FD4">
        <w:rPr>
          <w:rFonts w:ascii="Times New Roman" w:hAnsi="Times New Roman"/>
          <w:sz w:val="28"/>
          <w:szCs w:val="28"/>
        </w:rPr>
        <w:t>Киберлинка</w:t>
      </w:r>
      <w:proofErr w:type="spellEnd"/>
      <w:r w:rsidR="008A0FD4" w:rsidRPr="008A0FD4">
        <w:rPr>
          <w:rFonts w:ascii="Times New Roman" w:hAnsi="Times New Roman"/>
          <w:sz w:val="28"/>
          <w:szCs w:val="28"/>
        </w:rPr>
        <w:t>»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01BB7197" w14:textId="0602EA17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http://www.ckpp.spb.ru</w:t>
        </w:r>
      </w:hyperlink>
      <w:r w:rsidR="00BF70AE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Центр креативной педагогики и психологии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0F015618" w14:textId="38DB2240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http://www.edu.ru</w:t>
        </w:r>
      </w:hyperlink>
      <w:r w:rsidR="00BF70AE">
        <w:rPr>
          <w:rFonts w:ascii="Times New Roman" w:hAnsi="Times New Roman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Российское образование. Федеральный портал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41509EF4" w14:textId="49BDC1AF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http://www.gnpbu.ru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Научная педагогическая библиотека им. К.Д. Ушинского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4CEEC504" w14:textId="0FBC4339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http://www.Gramota.ru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Справочно-информационный портал «Грамота-</w:t>
      </w:r>
      <w:proofErr w:type="spellStart"/>
      <w:r w:rsidR="008A0FD4" w:rsidRPr="008A0FD4">
        <w:rPr>
          <w:rFonts w:ascii="Times New Roman" w:hAnsi="Times New Roman"/>
          <w:sz w:val="28"/>
          <w:szCs w:val="28"/>
        </w:rPr>
        <w:t>ру</w:t>
      </w:r>
      <w:proofErr w:type="spellEnd"/>
      <w:r w:rsidR="008A0FD4" w:rsidRPr="008A0FD4">
        <w:rPr>
          <w:rFonts w:ascii="Times New Roman" w:hAnsi="Times New Roman"/>
          <w:sz w:val="28"/>
          <w:szCs w:val="28"/>
        </w:rPr>
        <w:t>»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7F090424" w14:textId="446BA3B8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http://www.ict.edu.ru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Информационно-коммуникационные технологии в образовании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17F0C32E" w14:textId="7074A4A7" w:rsidR="008A0FD4" w:rsidRPr="008A0FD4" w:rsidRDefault="00A0753C" w:rsidP="00BF70AE">
      <w:pPr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http://www.ikprao.ru</w:t>
        </w:r>
      </w:hyperlink>
      <w:r w:rsidR="008A0FD4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Официальный сайт Института коррекционной педагогики РАО</w:t>
      </w:r>
      <w:r w:rsidR="009B227D">
        <w:rPr>
          <w:rFonts w:ascii="Times New Roman" w:hAnsi="Times New Roman"/>
          <w:sz w:val="28"/>
          <w:szCs w:val="28"/>
        </w:rPr>
        <w:t>.</w:t>
      </w:r>
    </w:p>
    <w:p w14:paraId="0A7C76FC" w14:textId="45DDA091" w:rsidR="008A0FD4" w:rsidRPr="008A0FD4" w:rsidRDefault="00A0753C" w:rsidP="00BF70AE">
      <w:pPr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hyperlink r:id="rId24" w:history="1">
        <w:r w:rsidR="008A0FD4" w:rsidRPr="008A0FD4">
          <w:rPr>
            <w:rStyle w:val="a4"/>
            <w:rFonts w:ascii="Times New Roman" w:hAnsi="Times New Roman"/>
            <w:kern w:val="36"/>
            <w:sz w:val="28"/>
            <w:szCs w:val="28"/>
          </w:rPr>
          <w:t>http://logoped18.ru/</w:t>
        </w:r>
      </w:hyperlink>
      <w:r w:rsidR="008A0FD4" w:rsidRPr="008A0FD4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color w:val="000000"/>
          <w:kern w:val="36"/>
          <w:sz w:val="28"/>
          <w:szCs w:val="28"/>
        </w:rPr>
        <w:t>Сайт «Школьный логопед»</w:t>
      </w:r>
      <w:r w:rsidR="009B227D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14:paraId="63ED48A8" w14:textId="7A88BDD4" w:rsidR="008A0FD4" w:rsidRPr="008A0FD4" w:rsidRDefault="00A0753C" w:rsidP="00BF70AE">
      <w:pPr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hyperlink r:id="rId25" w:history="1">
        <w:r w:rsidR="008A0FD4" w:rsidRPr="008A0FD4">
          <w:rPr>
            <w:rStyle w:val="a4"/>
            <w:rFonts w:ascii="Times New Roman" w:hAnsi="Times New Roman"/>
            <w:kern w:val="36"/>
            <w:sz w:val="28"/>
            <w:szCs w:val="28"/>
          </w:rPr>
          <w:t>http://www.kiddybook.ru/</w:t>
        </w:r>
      </w:hyperlink>
      <w:r w:rsidR="00BF70AE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color w:val="000000"/>
          <w:kern w:val="36"/>
          <w:sz w:val="28"/>
          <w:szCs w:val="28"/>
        </w:rPr>
        <w:t xml:space="preserve">Школа русского языка. Русский язык для всех. </w:t>
      </w:r>
    </w:p>
    <w:p w14:paraId="41B2FEDB" w14:textId="7E0F3A43" w:rsidR="00235A39" w:rsidRDefault="00A0753C" w:rsidP="00235A39">
      <w:pPr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8A0FD4" w:rsidRPr="008A0FD4">
          <w:rPr>
            <w:rStyle w:val="a4"/>
            <w:rFonts w:ascii="Times New Roman" w:hAnsi="Times New Roman"/>
            <w:sz w:val="28"/>
            <w:szCs w:val="28"/>
          </w:rPr>
          <w:t>http://www.ikprao.ru</w:t>
        </w:r>
      </w:hyperlink>
      <w:r w:rsidR="009B227D">
        <w:t xml:space="preserve"> </w:t>
      </w:r>
      <w:r w:rsidR="009B227D" w:rsidRPr="00632775">
        <w:rPr>
          <w:rFonts w:ascii="Times New Roman" w:hAnsi="Times New Roman"/>
          <w:sz w:val="28"/>
          <w:szCs w:val="28"/>
        </w:rPr>
        <w:t>–</w:t>
      </w:r>
      <w:r w:rsidR="009B227D">
        <w:rPr>
          <w:rFonts w:ascii="Times New Roman" w:hAnsi="Times New Roman"/>
          <w:sz w:val="28"/>
          <w:szCs w:val="28"/>
        </w:rPr>
        <w:t xml:space="preserve"> </w:t>
      </w:r>
      <w:r w:rsidR="008A0FD4" w:rsidRPr="008A0FD4">
        <w:rPr>
          <w:rFonts w:ascii="Times New Roman" w:hAnsi="Times New Roman"/>
          <w:sz w:val="28"/>
          <w:szCs w:val="28"/>
        </w:rPr>
        <w:t>Официальный сайт Института коррекционной педагогики РАО</w:t>
      </w:r>
      <w:r w:rsidR="009B227D">
        <w:rPr>
          <w:rFonts w:ascii="Times New Roman" w:hAnsi="Times New Roman"/>
          <w:sz w:val="28"/>
          <w:szCs w:val="28"/>
        </w:rPr>
        <w:t>.</w:t>
      </w:r>
      <w:r w:rsidR="00235A39" w:rsidRPr="00657AB0">
        <w:rPr>
          <w:rFonts w:ascii="Times New Roman" w:hAnsi="Times New Roman"/>
          <w:sz w:val="28"/>
          <w:szCs w:val="28"/>
        </w:rPr>
        <w:t xml:space="preserve"> </w:t>
      </w:r>
    </w:p>
    <w:p w14:paraId="293B065D" w14:textId="3A8A88CE" w:rsidR="00235A39" w:rsidRDefault="00235A39" w:rsidP="00235A39">
      <w:pPr>
        <w:jc w:val="both"/>
        <w:rPr>
          <w:rFonts w:ascii="Times New Roman" w:hAnsi="Times New Roman"/>
          <w:sz w:val="28"/>
          <w:szCs w:val="28"/>
        </w:rPr>
      </w:pPr>
    </w:p>
    <w:sectPr w:rsidR="00235A39" w:rsidSect="00235A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53926" w14:textId="77777777" w:rsidR="00D16403" w:rsidRDefault="00D16403" w:rsidP="00EE2372">
      <w:pPr>
        <w:spacing w:after="0" w:line="240" w:lineRule="auto"/>
      </w:pPr>
      <w:r>
        <w:separator/>
      </w:r>
    </w:p>
  </w:endnote>
  <w:endnote w:type="continuationSeparator" w:id="0">
    <w:p w14:paraId="698D1646" w14:textId="77777777" w:rsidR="00D16403" w:rsidRDefault="00D16403" w:rsidP="00EE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sana">
    <w:altName w:val="Calibri"/>
    <w:charset w:val="00"/>
    <w:family w:val="auto"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608181"/>
      <w:docPartObj>
        <w:docPartGallery w:val="Page Numbers (Bottom of Page)"/>
        <w:docPartUnique/>
      </w:docPartObj>
    </w:sdtPr>
    <w:sdtContent>
      <w:p w14:paraId="6D29724A" w14:textId="3FDABCA5" w:rsidR="00A0753C" w:rsidRDefault="00A075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9B">
          <w:rPr>
            <w:noProof/>
          </w:rPr>
          <w:t>22</w:t>
        </w:r>
        <w:r>
          <w:fldChar w:fldCharType="end"/>
        </w:r>
      </w:p>
    </w:sdtContent>
  </w:sdt>
  <w:p w14:paraId="174BFC89" w14:textId="77777777" w:rsidR="00A0753C" w:rsidRDefault="00A0753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8784" w14:textId="77777777" w:rsidR="00D16403" w:rsidRDefault="00D16403" w:rsidP="00EE2372">
      <w:pPr>
        <w:spacing w:after="0" w:line="240" w:lineRule="auto"/>
      </w:pPr>
      <w:r>
        <w:separator/>
      </w:r>
    </w:p>
  </w:footnote>
  <w:footnote w:type="continuationSeparator" w:id="0">
    <w:p w14:paraId="055EC8E2" w14:textId="77777777" w:rsidR="00D16403" w:rsidRDefault="00D16403" w:rsidP="00EE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47"/>
    <w:multiLevelType w:val="multilevel"/>
    <w:tmpl w:val="21C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6B09"/>
    <w:multiLevelType w:val="hybridMultilevel"/>
    <w:tmpl w:val="2D64B4CE"/>
    <w:lvl w:ilvl="0" w:tplc="E6A27FD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</w:rPr>
    </w:lvl>
    <w:lvl w:ilvl="1" w:tplc="A9D6EBD8">
      <w:start w:val="1"/>
      <w:numFmt w:val="decimal"/>
      <w:lvlText w:val="%2."/>
      <w:lvlJc w:val="left"/>
      <w:pPr>
        <w:ind w:left="1440" w:hanging="360"/>
      </w:pPr>
    </w:lvl>
    <w:lvl w:ilvl="2" w:tplc="6CD8FD5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0C940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DB2821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F75056A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E9B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C506A5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A4BAF4B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DD236F"/>
    <w:multiLevelType w:val="hybridMultilevel"/>
    <w:tmpl w:val="252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13C70"/>
    <w:multiLevelType w:val="hybridMultilevel"/>
    <w:tmpl w:val="C4F6B30E"/>
    <w:lvl w:ilvl="0" w:tplc="AD865AC2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3BBE5CD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4149738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9187972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62A68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CEA7966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CCA8D8C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CF094B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BE6CED4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CAA7BAD"/>
    <w:multiLevelType w:val="hybridMultilevel"/>
    <w:tmpl w:val="BA7EE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32EDB"/>
    <w:multiLevelType w:val="hybridMultilevel"/>
    <w:tmpl w:val="9F3669E0"/>
    <w:lvl w:ilvl="0" w:tplc="123CE0CA">
      <w:start w:val="1"/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</w:rPr>
    </w:lvl>
    <w:lvl w:ilvl="1" w:tplc="4C109A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A8448FA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E16602C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1C09D9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062D48A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BDE72D2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206449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D78F9A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0832A53"/>
    <w:multiLevelType w:val="multilevel"/>
    <w:tmpl w:val="C37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E08D0"/>
    <w:multiLevelType w:val="multilevel"/>
    <w:tmpl w:val="9F5651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5C1"/>
    <w:multiLevelType w:val="hybridMultilevel"/>
    <w:tmpl w:val="2DD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1827"/>
    <w:multiLevelType w:val="hybridMultilevel"/>
    <w:tmpl w:val="6E1A7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EB7F1E"/>
    <w:multiLevelType w:val="hybridMultilevel"/>
    <w:tmpl w:val="EBA6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B5A18"/>
    <w:multiLevelType w:val="hybridMultilevel"/>
    <w:tmpl w:val="3D541556"/>
    <w:lvl w:ilvl="0" w:tplc="E2CEA4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24DC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8866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527A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9C62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3467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8AD5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E075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9E13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E61A88"/>
    <w:multiLevelType w:val="hybridMultilevel"/>
    <w:tmpl w:val="F2D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04A0F"/>
    <w:multiLevelType w:val="hybridMultilevel"/>
    <w:tmpl w:val="C9C4E036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08C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6A7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F2B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165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0C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480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CF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AE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51E1C5C"/>
    <w:multiLevelType w:val="hybridMultilevel"/>
    <w:tmpl w:val="48C08062"/>
    <w:lvl w:ilvl="0" w:tplc="D5B648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B61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928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6F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8E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AAE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E6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F67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D8E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2035279"/>
    <w:multiLevelType w:val="hybridMultilevel"/>
    <w:tmpl w:val="8626CD9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1D3F31"/>
    <w:multiLevelType w:val="multilevel"/>
    <w:tmpl w:val="17BCFC4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C0013E"/>
    <w:multiLevelType w:val="hybridMultilevel"/>
    <w:tmpl w:val="B5A62B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78B4"/>
    <w:multiLevelType w:val="multilevel"/>
    <w:tmpl w:val="E64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91891"/>
    <w:multiLevelType w:val="hybridMultilevel"/>
    <w:tmpl w:val="49FA6EEC"/>
    <w:lvl w:ilvl="0" w:tplc="C83C598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8E42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E8FC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6E8F5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C81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CE7DD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2A49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1E4A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6C90E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20304E"/>
    <w:multiLevelType w:val="hybridMultilevel"/>
    <w:tmpl w:val="AB08E2C4"/>
    <w:lvl w:ilvl="0" w:tplc="236AEB7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33ABF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2E060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12206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4FE8E228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DECE12E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7A855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053AC3D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7848D77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5D95948"/>
    <w:multiLevelType w:val="hybridMultilevel"/>
    <w:tmpl w:val="CAE2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6B78"/>
    <w:multiLevelType w:val="hybridMultilevel"/>
    <w:tmpl w:val="3ED4B2C4"/>
    <w:lvl w:ilvl="0" w:tplc="868410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9A8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C0E90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9C432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42B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DC69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7C08F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C40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03A8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F50074E"/>
    <w:multiLevelType w:val="multilevel"/>
    <w:tmpl w:val="B79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3569E"/>
    <w:multiLevelType w:val="hybridMultilevel"/>
    <w:tmpl w:val="85D839CC"/>
    <w:lvl w:ilvl="0" w:tplc="96E0B5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1481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ACCA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22E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F6B2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74A8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B600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D481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46C8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0BC1348"/>
    <w:multiLevelType w:val="hybridMultilevel"/>
    <w:tmpl w:val="D68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F04B9"/>
    <w:multiLevelType w:val="hybridMultilevel"/>
    <w:tmpl w:val="DF5C717A"/>
    <w:lvl w:ilvl="0" w:tplc="C4BCF564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</w:rPr>
    </w:lvl>
    <w:lvl w:ilvl="1" w:tplc="AC328808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 w:hint="default"/>
      </w:rPr>
    </w:lvl>
    <w:lvl w:ilvl="2" w:tplc="1A22DE18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 w:hint="default"/>
      </w:rPr>
    </w:lvl>
    <w:lvl w:ilvl="3" w:tplc="E842DC08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 w:cs="Symbol" w:hint="default"/>
      </w:rPr>
    </w:lvl>
    <w:lvl w:ilvl="4" w:tplc="B0288680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 w:hint="default"/>
      </w:rPr>
    </w:lvl>
    <w:lvl w:ilvl="5" w:tplc="7084D118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 w:hint="default"/>
      </w:rPr>
    </w:lvl>
    <w:lvl w:ilvl="6" w:tplc="42D42DA4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 w:cs="Symbol" w:hint="default"/>
      </w:rPr>
    </w:lvl>
    <w:lvl w:ilvl="7" w:tplc="3906FA3E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 w:hint="default"/>
      </w:rPr>
    </w:lvl>
    <w:lvl w:ilvl="8" w:tplc="E9BA3322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4EB02B3"/>
    <w:multiLevelType w:val="hybridMultilevel"/>
    <w:tmpl w:val="5E7E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C72BE"/>
    <w:multiLevelType w:val="multilevel"/>
    <w:tmpl w:val="FA5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7664F"/>
    <w:multiLevelType w:val="hybridMultilevel"/>
    <w:tmpl w:val="55D67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21D41"/>
    <w:multiLevelType w:val="hybridMultilevel"/>
    <w:tmpl w:val="09C085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D6D4358"/>
    <w:multiLevelType w:val="hybridMultilevel"/>
    <w:tmpl w:val="B2201050"/>
    <w:lvl w:ilvl="0" w:tplc="1E06245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46D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8EF7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C0E20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286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E8A2A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BAFD1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946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8EE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E1734BF"/>
    <w:multiLevelType w:val="hybridMultilevel"/>
    <w:tmpl w:val="9C7CA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E20CA"/>
    <w:multiLevelType w:val="hybridMultilevel"/>
    <w:tmpl w:val="278CA702"/>
    <w:lvl w:ilvl="0" w:tplc="294C9C54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3580D"/>
    <w:multiLevelType w:val="hybridMultilevel"/>
    <w:tmpl w:val="45CC2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17BC7"/>
    <w:multiLevelType w:val="hybridMultilevel"/>
    <w:tmpl w:val="B33A5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23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20"/>
  </w:num>
  <w:num w:numId="10">
    <w:abstractNumId w:val="14"/>
  </w:num>
  <w:num w:numId="11">
    <w:abstractNumId w:val="13"/>
  </w:num>
  <w:num w:numId="12">
    <w:abstractNumId w:val="31"/>
  </w:num>
  <w:num w:numId="13">
    <w:abstractNumId w:val="26"/>
  </w:num>
  <w:num w:numId="14">
    <w:abstractNumId w:val="22"/>
  </w:num>
  <w:num w:numId="15">
    <w:abstractNumId w:val="19"/>
  </w:num>
  <w:num w:numId="16">
    <w:abstractNumId w:val="24"/>
  </w:num>
  <w:num w:numId="17">
    <w:abstractNumId w:val="11"/>
  </w:num>
  <w:num w:numId="18">
    <w:abstractNumId w:val="3"/>
  </w:num>
  <w:num w:numId="19">
    <w:abstractNumId w:val="21"/>
  </w:num>
  <w:num w:numId="20">
    <w:abstractNumId w:val="10"/>
  </w:num>
  <w:num w:numId="21">
    <w:abstractNumId w:val="2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4"/>
  </w:num>
  <w:num w:numId="25">
    <w:abstractNumId w:val="17"/>
  </w:num>
  <w:num w:numId="26">
    <w:abstractNumId w:val="30"/>
  </w:num>
  <w:num w:numId="27">
    <w:abstractNumId w:val="2"/>
  </w:num>
  <w:num w:numId="28">
    <w:abstractNumId w:val="32"/>
  </w:num>
  <w:num w:numId="29">
    <w:abstractNumId w:val="29"/>
  </w:num>
  <w:num w:numId="30">
    <w:abstractNumId w:val="15"/>
  </w:num>
  <w:num w:numId="31">
    <w:abstractNumId w:val="35"/>
  </w:num>
  <w:num w:numId="32">
    <w:abstractNumId w:val="4"/>
  </w:num>
  <w:num w:numId="33">
    <w:abstractNumId w:val="27"/>
  </w:num>
  <w:num w:numId="34">
    <w:abstractNumId w:val="18"/>
  </w:num>
  <w:num w:numId="35">
    <w:abstractNumId w:val="9"/>
  </w:num>
  <w:num w:numId="3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2C"/>
    <w:rsid w:val="00001B85"/>
    <w:rsid w:val="00011313"/>
    <w:rsid w:val="00012ECD"/>
    <w:rsid w:val="000460D6"/>
    <w:rsid w:val="00064E0B"/>
    <w:rsid w:val="0007245E"/>
    <w:rsid w:val="00080C1A"/>
    <w:rsid w:val="000853E7"/>
    <w:rsid w:val="000854CF"/>
    <w:rsid w:val="00090E43"/>
    <w:rsid w:val="000968E5"/>
    <w:rsid w:val="000B1EAF"/>
    <w:rsid w:val="000C7AD8"/>
    <w:rsid w:val="000F2F11"/>
    <w:rsid w:val="001104CA"/>
    <w:rsid w:val="00164580"/>
    <w:rsid w:val="00170455"/>
    <w:rsid w:val="00176AFD"/>
    <w:rsid w:val="001921E6"/>
    <w:rsid w:val="001D1993"/>
    <w:rsid w:val="001D1A89"/>
    <w:rsid w:val="001D7A13"/>
    <w:rsid w:val="001F3AF1"/>
    <w:rsid w:val="00206ED8"/>
    <w:rsid w:val="00212CB8"/>
    <w:rsid w:val="00235A39"/>
    <w:rsid w:val="002455D4"/>
    <w:rsid w:val="00260182"/>
    <w:rsid w:val="0026179B"/>
    <w:rsid w:val="0026276A"/>
    <w:rsid w:val="002813BD"/>
    <w:rsid w:val="00281739"/>
    <w:rsid w:val="002A477D"/>
    <w:rsid w:val="002B067C"/>
    <w:rsid w:val="002D3F98"/>
    <w:rsid w:val="00317CF2"/>
    <w:rsid w:val="00321AAA"/>
    <w:rsid w:val="003405B4"/>
    <w:rsid w:val="003501C5"/>
    <w:rsid w:val="00353D48"/>
    <w:rsid w:val="00354D2C"/>
    <w:rsid w:val="00360B68"/>
    <w:rsid w:val="0036263E"/>
    <w:rsid w:val="00371B6D"/>
    <w:rsid w:val="00397DBE"/>
    <w:rsid w:val="003C522D"/>
    <w:rsid w:val="003D2C64"/>
    <w:rsid w:val="003E24FD"/>
    <w:rsid w:val="00417AFC"/>
    <w:rsid w:val="0044097F"/>
    <w:rsid w:val="00470DAF"/>
    <w:rsid w:val="00481E56"/>
    <w:rsid w:val="004D786E"/>
    <w:rsid w:val="004E3B5E"/>
    <w:rsid w:val="005205AA"/>
    <w:rsid w:val="005248C1"/>
    <w:rsid w:val="005650BB"/>
    <w:rsid w:val="00590284"/>
    <w:rsid w:val="005935F2"/>
    <w:rsid w:val="00597D1E"/>
    <w:rsid w:val="005A1ED4"/>
    <w:rsid w:val="005A5EF0"/>
    <w:rsid w:val="005B0D38"/>
    <w:rsid w:val="005C1B9B"/>
    <w:rsid w:val="005E410B"/>
    <w:rsid w:val="005F7204"/>
    <w:rsid w:val="00622D0A"/>
    <w:rsid w:val="0062492A"/>
    <w:rsid w:val="00627BA1"/>
    <w:rsid w:val="00637581"/>
    <w:rsid w:val="00650C0B"/>
    <w:rsid w:val="00657AB0"/>
    <w:rsid w:val="00660528"/>
    <w:rsid w:val="006676B1"/>
    <w:rsid w:val="00670BCB"/>
    <w:rsid w:val="0068146F"/>
    <w:rsid w:val="006A7896"/>
    <w:rsid w:val="006B2C28"/>
    <w:rsid w:val="006B4913"/>
    <w:rsid w:val="006B635A"/>
    <w:rsid w:val="006D758A"/>
    <w:rsid w:val="006F33CD"/>
    <w:rsid w:val="00711F50"/>
    <w:rsid w:val="0071321B"/>
    <w:rsid w:val="00717444"/>
    <w:rsid w:val="00731E1F"/>
    <w:rsid w:val="00740A9F"/>
    <w:rsid w:val="0076045C"/>
    <w:rsid w:val="00775ACF"/>
    <w:rsid w:val="00793C8D"/>
    <w:rsid w:val="007A4BFC"/>
    <w:rsid w:val="007A5189"/>
    <w:rsid w:val="007B0E99"/>
    <w:rsid w:val="007E7BC2"/>
    <w:rsid w:val="007F0489"/>
    <w:rsid w:val="007F0B1A"/>
    <w:rsid w:val="00872E5C"/>
    <w:rsid w:val="00874555"/>
    <w:rsid w:val="00874B1C"/>
    <w:rsid w:val="008A0FD4"/>
    <w:rsid w:val="00902BC4"/>
    <w:rsid w:val="00930CB8"/>
    <w:rsid w:val="00946281"/>
    <w:rsid w:val="00946E69"/>
    <w:rsid w:val="009503DE"/>
    <w:rsid w:val="00950D2A"/>
    <w:rsid w:val="009636A4"/>
    <w:rsid w:val="00983F00"/>
    <w:rsid w:val="0099330B"/>
    <w:rsid w:val="009954DF"/>
    <w:rsid w:val="009B227D"/>
    <w:rsid w:val="009C2CDD"/>
    <w:rsid w:val="009C422C"/>
    <w:rsid w:val="009D1642"/>
    <w:rsid w:val="009D4B9F"/>
    <w:rsid w:val="009E04CE"/>
    <w:rsid w:val="009E7951"/>
    <w:rsid w:val="009F218A"/>
    <w:rsid w:val="00A00F90"/>
    <w:rsid w:val="00A03E2F"/>
    <w:rsid w:val="00A061E6"/>
    <w:rsid w:val="00A0753C"/>
    <w:rsid w:val="00A10806"/>
    <w:rsid w:val="00A23E2C"/>
    <w:rsid w:val="00A35B21"/>
    <w:rsid w:val="00A417E6"/>
    <w:rsid w:val="00A5088D"/>
    <w:rsid w:val="00A70027"/>
    <w:rsid w:val="00A8462D"/>
    <w:rsid w:val="00A944C0"/>
    <w:rsid w:val="00AC126A"/>
    <w:rsid w:val="00AC7D75"/>
    <w:rsid w:val="00AD17EC"/>
    <w:rsid w:val="00AE1197"/>
    <w:rsid w:val="00B0029C"/>
    <w:rsid w:val="00B25B2E"/>
    <w:rsid w:val="00B3069E"/>
    <w:rsid w:val="00B46F8B"/>
    <w:rsid w:val="00B610F1"/>
    <w:rsid w:val="00B845FE"/>
    <w:rsid w:val="00BA1875"/>
    <w:rsid w:val="00BE5174"/>
    <w:rsid w:val="00BF70AE"/>
    <w:rsid w:val="00BF796A"/>
    <w:rsid w:val="00C32A1B"/>
    <w:rsid w:val="00C550C5"/>
    <w:rsid w:val="00C55191"/>
    <w:rsid w:val="00C86C9C"/>
    <w:rsid w:val="00CA38DA"/>
    <w:rsid w:val="00CB26BE"/>
    <w:rsid w:val="00CE753E"/>
    <w:rsid w:val="00CF3A3B"/>
    <w:rsid w:val="00CF5E15"/>
    <w:rsid w:val="00D16403"/>
    <w:rsid w:val="00D22E8E"/>
    <w:rsid w:val="00D23214"/>
    <w:rsid w:val="00D479E6"/>
    <w:rsid w:val="00D564B2"/>
    <w:rsid w:val="00D675ED"/>
    <w:rsid w:val="00D74B71"/>
    <w:rsid w:val="00D96473"/>
    <w:rsid w:val="00DE33AD"/>
    <w:rsid w:val="00DE7F83"/>
    <w:rsid w:val="00DF5727"/>
    <w:rsid w:val="00E1638F"/>
    <w:rsid w:val="00E27224"/>
    <w:rsid w:val="00E35195"/>
    <w:rsid w:val="00E74314"/>
    <w:rsid w:val="00E76E81"/>
    <w:rsid w:val="00EE2372"/>
    <w:rsid w:val="00EE27FC"/>
    <w:rsid w:val="00EF536F"/>
    <w:rsid w:val="00F52BF6"/>
    <w:rsid w:val="00F54DC7"/>
    <w:rsid w:val="00F71AA7"/>
    <w:rsid w:val="00F77598"/>
    <w:rsid w:val="00F90C82"/>
    <w:rsid w:val="00FB2C7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2B6BA"/>
  <w15:chartTrackingRefBased/>
  <w15:docId w15:val="{180913A4-EEB6-4619-AE94-24CF9FB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C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5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0BC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0BC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70BC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70B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70BC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0B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5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13859,bgiaagaaeyqcaaagiaiaaanx/huabyfyfgatwoywaaaaaaaaaaaaaaaaaaaaaaaaaaaaaaaaaaaaaaaaaaaaaaaaaaaaaaaaaaaaaaaaaaaaaaaaaaaaaaaaaaaaaaaaaaaaaaaaaaaaaaaaaaaaaaaaaaaaaaaaaaaaaaaaaaaaaaaaaaaaaaaaaaaaaaaaaaaaaaaaaaaaaaaaaaaaaaaaaaaaaaaaaaaaa"/>
    <w:basedOn w:val="a"/>
    <w:rsid w:val="00D5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4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64B2"/>
    <w:rPr>
      <w:color w:val="800080"/>
      <w:u w:val="single"/>
    </w:rPr>
  </w:style>
  <w:style w:type="table" w:styleId="a6">
    <w:name w:val="Table Grid"/>
    <w:basedOn w:val="a1"/>
    <w:uiPriority w:val="59"/>
    <w:rsid w:val="00D564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OC Heading"/>
    <w:basedOn w:val="1"/>
    <w:next w:val="a"/>
    <w:uiPriority w:val="39"/>
    <w:unhideWhenUsed/>
    <w:qFormat/>
    <w:rsid w:val="00D564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56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64B2"/>
    <w:pPr>
      <w:tabs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564B2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70B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70B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70BCB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70BCB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70BCB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70BCB"/>
    <w:rPr>
      <w:rFonts w:ascii="Arial" w:eastAsia="Arial" w:hAnsi="Arial" w:cs="Arial"/>
      <w:i/>
      <w:iCs/>
      <w:sz w:val="21"/>
      <w:szCs w:val="21"/>
    </w:rPr>
  </w:style>
  <w:style w:type="paragraph" w:styleId="a8">
    <w:name w:val="Title"/>
    <w:basedOn w:val="a"/>
    <w:next w:val="a"/>
    <w:link w:val="a9"/>
    <w:uiPriority w:val="10"/>
    <w:qFormat/>
    <w:rsid w:val="00670BCB"/>
    <w:pPr>
      <w:spacing w:before="3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670BC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670BCB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70BC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70BCB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70BC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670B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670BCB"/>
    <w:rPr>
      <w:i/>
      <w:shd w:val="clear" w:color="auto" w:fill="F2F2F2"/>
    </w:rPr>
  </w:style>
  <w:style w:type="paragraph" w:styleId="ae">
    <w:name w:val="header"/>
    <w:basedOn w:val="a"/>
    <w:link w:val="af"/>
    <w:uiPriority w:val="99"/>
    <w:unhideWhenUsed/>
    <w:rsid w:val="00670B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0BCB"/>
  </w:style>
  <w:style w:type="paragraph" w:styleId="af0">
    <w:name w:val="footer"/>
    <w:basedOn w:val="a"/>
    <w:link w:val="af1"/>
    <w:uiPriority w:val="99"/>
    <w:unhideWhenUsed/>
    <w:rsid w:val="00670B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0BCB"/>
  </w:style>
  <w:style w:type="character" w:customStyle="1" w:styleId="FooterChar">
    <w:name w:val="Footer Char"/>
    <w:uiPriority w:val="99"/>
    <w:rsid w:val="00670BCB"/>
  </w:style>
  <w:style w:type="paragraph" w:styleId="af2">
    <w:name w:val="caption"/>
    <w:basedOn w:val="a"/>
    <w:next w:val="a"/>
    <w:uiPriority w:val="35"/>
    <w:semiHidden/>
    <w:unhideWhenUsed/>
    <w:qFormat/>
    <w:rsid w:val="00670BCB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670BC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670BC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670BC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0B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0BC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70BCB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670BCB"/>
    <w:rPr>
      <w:sz w:val="18"/>
    </w:rPr>
  </w:style>
  <w:style w:type="character" w:styleId="af5">
    <w:name w:val="footnote reference"/>
    <w:uiPriority w:val="99"/>
    <w:unhideWhenUsed/>
    <w:rsid w:val="00670BC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70BCB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70BCB"/>
    <w:rPr>
      <w:sz w:val="20"/>
    </w:rPr>
  </w:style>
  <w:style w:type="character" w:styleId="af8">
    <w:name w:val="endnote reference"/>
    <w:uiPriority w:val="99"/>
    <w:semiHidden/>
    <w:unhideWhenUsed/>
    <w:rsid w:val="00670BCB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670BC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0B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0B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0B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0B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0BCB"/>
    <w:pPr>
      <w:spacing w:after="57"/>
      <w:ind w:left="2268"/>
    </w:pPr>
  </w:style>
  <w:style w:type="paragraph" w:styleId="af9">
    <w:name w:val="table of figures"/>
    <w:basedOn w:val="a"/>
    <w:next w:val="a"/>
    <w:uiPriority w:val="99"/>
    <w:unhideWhenUsed/>
    <w:rsid w:val="00670BCB"/>
    <w:pPr>
      <w:spacing w:after="0"/>
    </w:pPr>
  </w:style>
  <w:style w:type="paragraph" w:styleId="afa">
    <w:name w:val="No Spacing"/>
    <w:basedOn w:val="a"/>
    <w:uiPriority w:val="1"/>
    <w:qFormat/>
    <w:rsid w:val="00670BCB"/>
    <w:pPr>
      <w:spacing w:after="0" w:line="240" w:lineRule="auto"/>
    </w:pPr>
  </w:style>
  <w:style w:type="paragraph" w:styleId="afb">
    <w:name w:val="List Paragraph"/>
    <w:basedOn w:val="a"/>
    <w:uiPriority w:val="34"/>
    <w:qFormat/>
    <w:rsid w:val="00670B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0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ntolingva.ru/" TargetMode="External"/><Relationship Id="rId18" Type="http://schemas.openxmlformats.org/officeDocument/2006/relationships/hyperlink" Target="http://www.ckpp.spb.ru" TargetMode="External"/><Relationship Id="rId26" Type="http://schemas.openxmlformats.org/officeDocument/2006/relationships/hyperlink" Target="http://www.ikpra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dlib.ru/Books/7/0058/7_0058-1.shtml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hyperlink" Target="http://www.kiddy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logobiblioteka" TargetMode="External"/><Relationship Id="rId20" Type="http://schemas.openxmlformats.org/officeDocument/2006/relationships/hyperlink" Target="http://www.gnpb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" TargetMode="External"/><Relationship Id="rId24" Type="http://schemas.openxmlformats.org/officeDocument/2006/relationships/hyperlink" Target="http://logoped18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lib.ru/katalogy/katalog" TargetMode="External"/><Relationship Id="rId23" Type="http://schemas.openxmlformats.org/officeDocument/2006/relationships/hyperlink" Target="http://www.ikpra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bmgu.ru/ruslibraries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isrussia.msu.ru/linguist/_A_linguistics.jsp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888E-F907-4517-99E4-CE8C31D8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36</Pages>
  <Words>7917</Words>
  <Characters>45127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Myxa</dc:creator>
  <cp:keywords/>
  <dc:description/>
  <cp:lastModifiedBy>Ирина Олеговна Иваненко</cp:lastModifiedBy>
  <cp:revision>85</cp:revision>
  <dcterms:created xsi:type="dcterms:W3CDTF">2022-04-30T07:30:00Z</dcterms:created>
  <dcterms:modified xsi:type="dcterms:W3CDTF">2025-02-17T07:03:00Z</dcterms:modified>
</cp:coreProperties>
</file>